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F405A4" w:rsidRDefault="000D2C91" w:rsidP="00F405A4">
      <w:pPr>
        <w:widowControl w:val="0"/>
        <w:jc w:val="center"/>
        <w:rPr>
          <w:rFonts w:ascii="Times New Roman" w:eastAsia="Calibri" w:hAnsi="Times New Roman" w:cs="Times New Roman"/>
          <w:b/>
          <w:sz w:val="24"/>
          <w:szCs w:val="24"/>
        </w:rPr>
      </w:pPr>
      <w:r w:rsidRPr="00F405A4">
        <w:rPr>
          <w:rFonts w:ascii="Times New Roman" w:eastAsia="Calibri" w:hAnsi="Times New Roman" w:cs="Times New Roman"/>
          <w:b/>
          <w:sz w:val="24"/>
          <w:szCs w:val="24"/>
        </w:rPr>
        <w:t>Procur</w:t>
      </w:r>
      <w:r w:rsidR="001B1949" w:rsidRPr="00F405A4">
        <w:rPr>
          <w:rFonts w:ascii="Times New Roman" w:eastAsia="Calibri" w:hAnsi="Times New Roman" w:cs="Times New Roman"/>
          <w:b/>
          <w:sz w:val="24"/>
          <w:szCs w:val="24"/>
        </w:rPr>
        <w:t>a</w:t>
      </w:r>
      <w:r w:rsidRPr="00F405A4">
        <w:rPr>
          <w:rFonts w:ascii="Times New Roman" w:eastAsia="Calibri" w:hAnsi="Times New Roman" w:cs="Times New Roman"/>
          <w:b/>
          <w:sz w:val="24"/>
          <w:szCs w:val="24"/>
        </w:rPr>
        <w:t xml:space="preserve"> </w:t>
      </w:r>
      <w:r w:rsidR="001B1949" w:rsidRPr="00F405A4">
        <w:rPr>
          <w:rFonts w:ascii="Times New Roman" w:eastAsia="Calibri" w:hAnsi="Times New Roman" w:cs="Times New Roman"/>
          <w:b/>
          <w:sz w:val="24"/>
          <w:szCs w:val="24"/>
        </w:rPr>
        <w:t>speciala</w:t>
      </w:r>
      <w:r w:rsidRPr="00F405A4">
        <w:rPr>
          <w:rFonts w:ascii="Times New Roman" w:eastAsia="Calibri" w:hAnsi="Times New Roman" w:cs="Times New Roman"/>
          <w:b/>
          <w:sz w:val="24"/>
          <w:szCs w:val="24"/>
        </w:rPr>
        <w:t xml:space="preserve"> </w:t>
      </w:r>
    </w:p>
    <w:p w14:paraId="46AE2A07" w14:textId="4FE55C61" w:rsidR="000D2C91" w:rsidRPr="00F405A4"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b/>
          <w:sz w:val="24"/>
          <w:szCs w:val="24"/>
        </w:rPr>
        <w:t xml:space="preserve">pentru acţionari persoane </w:t>
      </w:r>
      <w:r w:rsidR="00CD08E5" w:rsidRPr="00F405A4">
        <w:rPr>
          <w:rFonts w:ascii="Times New Roman" w:eastAsia="Calibri" w:hAnsi="Times New Roman" w:cs="Times New Roman"/>
          <w:b/>
          <w:sz w:val="24"/>
          <w:szCs w:val="24"/>
        </w:rPr>
        <w:t>juridice</w:t>
      </w:r>
    </w:p>
    <w:p w14:paraId="1879EA6B" w14:textId="77777777" w:rsidR="00AD0307" w:rsidRDefault="000D2C91"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pentru Adunarea Generala </w:t>
      </w:r>
      <w:r w:rsidR="007B7446" w:rsidRPr="00F405A4">
        <w:rPr>
          <w:rFonts w:ascii="Times New Roman" w:eastAsia="Calibri" w:hAnsi="Times New Roman" w:cs="Times New Roman"/>
          <w:sz w:val="24"/>
          <w:szCs w:val="24"/>
        </w:rPr>
        <w:t>Extrao</w:t>
      </w:r>
      <w:r w:rsidRPr="00F405A4">
        <w:rPr>
          <w:rFonts w:ascii="Times New Roman" w:eastAsia="Calibri" w:hAnsi="Times New Roman" w:cs="Times New Roman"/>
          <w:sz w:val="24"/>
          <w:szCs w:val="24"/>
        </w:rPr>
        <w:t>rdinara a Acţionarilor (</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b/>
          <w:bCs/>
          <w:sz w:val="24"/>
          <w:szCs w:val="24"/>
        </w:rPr>
        <w:t>AG</w:t>
      </w:r>
      <w:r w:rsidR="007B7446" w:rsidRPr="00F405A4">
        <w:rPr>
          <w:rFonts w:ascii="Times New Roman" w:eastAsia="Calibri" w:hAnsi="Times New Roman" w:cs="Times New Roman"/>
          <w:b/>
          <w:bCs/>
          <w:sz w:val="24"/>
          <w:szCs w:val="24"/>
        </w:rPr>
        <w:t>E</w:t>
      </w:r>
      <w:r w:rsidRPr="00F405A4">
        <w:rPr>
          <w:rFonts w:ascii="Times New Roman" w:eastAsia="Calibri" w:hAnsi="Times New Roman" w:cs="Times New Roman"/>
          <w:b/>
          <w:bCs/>
          <w:sz w:val="24"/>
          <w:szCs w:val="24"/>
        </w:rPr>
        <w:t>A</w:t>
      </w:r>
      <w:r w:rsidR="00A124D4" w:rsidRPr="00F405A4">
        <w:rPr>
          <w:rFonts w:ascii="Times New Roman" w:eastAsia="Calibri" w:hAnsi="Times New Roman" w:cs="Times New Roman"/>
          <w:sz w:val="24"/>
          <w:szCs w:val="24"/>
        </w:rPr>
        <w:t>”</w:t>
      </w:r>
      <w:r w:rsidRPr="00F405A4">
        <w:rPr>
          <w:rFonts w:ascii="Times New Roman" w:eastAsia="Calibri" w:hAnsi="Times New Roman" w:cs="Times New Roman"/>
          <w:sz w:val="24"/>
          <w:szCs w:val="24"/>
        </w:rPr>
        <w:t xml:space="preserve">) </w:t>
      </w:r>
    </w:p>
    <w:p w14:paraId="228F3A4B" w14:textId="41D73098" w:rsidR="000D2C91" w:rsidRPr="00F405A4" w:rsidRDefault="00AD0307" w:rsidP="00F405A4">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sidRPr="00F405A4">
        <w:rPr>
          <w:rFonts w:ascii="Times New Roman" w:eastAsia="Calibri" w:hAnsi="Times New Roman" w:cs="Times New Roman"/>
          <w:sz w:val="24"/>
          <w:szCs w:val="24"/>
        </w:rPr>
        <w:t>HOLDINGROCK1</w:t>
      </w:r>
      <w:r w:rsidR="001E25C6" w:rsidRPr="00F405A4">
        <w:rPr>
          <w:rFonts w:ascii="Times New Roman" w:eastAsia="Calibri" w:hAnsi="Times New Roman" w:cs="Times New Roman"/>
          <w:sz w:val="24"/>
          <w:szCs w:val="24"/>
        </w:rPr>
        <w:t xml:space="preserve"> S.A.</w:t>
      </w:r>
    </w:p>
    <w:p w14:paraId="24D42B89" w14:textId="6C792021" w:rsidR="001B1949" w:rsidRPr="00F405A4" w:rsidRDefault="001B1949" w:rsidP="00F405A4">
      <w:pPr>
        <w:widowControl w:val="0"/>
        <w:jc w:val="cente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din data de </w:t>
      </w:r>
      <w:r w:rsidR="002E1EC4">
        <w:rPr>
          <w:rFonts w:ascii="Times New Roman" w:eastAsia="Calibri" w:hAnsi="Times New Roman" w:cs="Times New Roman"/>
          <w:sz w:val="24"/>
          <w:szCs w:val="24"/>
        </w:rPr>
        <w:t>20</w:t>
      </w:r>
      <w:r w:rsidR="000A1CE7" w:rsidRPr="000A1CE7">
        <w:rPr>
          <w:rFonts w:ascii="Times New Roman" w:eastAsia="DaxlinePro-Light" w:hAnsi="Times New Roman" w:cs="Times New Roman"/>
          <w:sz w:val="24"/>
          <w:szCs w:val="24"/>
        </w:rPr>
        <w:t>/</w:t>
      </w:r>
      <w:r w:rsidR="002E1EC4">
        <w:rPr>
          <w:rFonts w:ascii="Times New Roman" w:eastAsia="DaxlinePro-Light" w:hAnsi="Times New Roman" w:cs="Times New Roman"/>
          <w:sz w:val="24"/>
          <w:szCs w:val="24"/>
        </w:rPr>
        <w:t>21</w:t>
      </w:r>
      <w:r w:rsidR="000A1CE7" w:rsidRPr="000A1CE7">
        <w:rPr>
          <w:rFonts w:ascii="Times New Roman" w:eastAsia="DaxlinePro-Light" w:hAnsi="Times New Roman" w:cs="Times New Roman"/>
          <w:sz w:val="24"/>
          <w:szCs w:val="24"/>
        </w:rPr>
        <w:t>.</w:t>
      </w:r>
      <w:r w:rsidR="002E1EC4">
        <w:rPr>
          <w:rFonts w:ascii="Times New Roman" w:eastAsia="DaxlinePro-Light" w:hAnsi="Times New Roman" w:cs="Times New Roman"/>
          <w:sz w:val="24"/>
          <w:szCs w:val="24"/>
        </w:rPr>
        <w:t>12</w:t>
      </w:r>
      <w:r w:rsidR="000A1CE7" w:rsidRPr="000A1CE7">
        <w:rPr>
          <w:rFonts w:ascii="Times New Roman" w:eastAsia="DaxlinePro-Light" w:hAnsi="Times New Roman" w:cs="Times New Roman"/>
          <w:sz w:val="24"/>
          <w:szCs w:val="24"/>
        </w:rPr>
        <w:t>.2023</w:t>
      </w:r>
    </w:p>
    <w:p w14:paraId="6BBC0A5D" w14:textId="77777777" w:rsidR="000D2C91" w:rsidRPr="00F405A4" w:rsidRDefault="000D2C91" w:rsidP="00F405A4">
      <w:pPr>
        <w:widowControl w:val="0"/>
        <w:jc w:val="center"/>
        <w:rPr>
          <w:rFonts w:ascii="Times New Roman" w:eastAsia="Calibri" w:hAnsi="Times New Roman" w:cs="Times New Roman"/>
          <w:sz w:val="24"/>
          <w:szCs w:val="24"/>
        </w:rPr>
      </w:pPr>
    </w:p>
    <w:p w14:paraId="470917DF"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Subscrisa, __________________________________________________________________</w:t>
      </w:r>
    </w:p>
    <w:p w14:paraId="42E5955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denumirea acţionarului persoană juridică</w:t>
      </w:r>
    </w:p>
    <w:p w14:paraId="7C9FD1F8"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F405A4" w:rsidRDefault="00422E00" w:rsidP="00F405A4">
      <w:pPr>
        <w:widowControl w:val="0"/>
        <w:jc w:val="both"/>
        <w:rPr>
          <w:rFonts w:ascii="Times New Roman" w:eastAsia="Calibri" w:hAnsi="Times New Roman" w:cs="Times New Roman"/>
          <w:sz w:val="24"/>
          <w:szCs w:val="24"/>
          <w:lang w:val="ro-RO"/>
        </w:rPr>
      </w:pPr>
      <w:r w:rsidRPr="00F405A4">
        <w:rPr>
          <w:rFonts w:ascii="Times New Roman" w:eastAsia="Calibri" w:hAnsi="Times New Roman" w:cs="Times New Roman"/>
          <w:sz w:val="24"/>
          <w:szCs w:val="24"/>
          <w:lang w:val="ro-RO"/>
        </w:rPr>
        <w:t>reprezentată legal prin ________________________________________________________</w:t>
      </w:r>
    </w:p>
    <w:p w14:paraId="347DCE8C" w14:textId="77777777" w:rsidR="00422E00" w:rsidRPr="00F405A4" w:rsidRDefault="00422E00" w:rsidP="00F405A4">
      <w:pPr>
        <w:widowControl w:val="0"/>
        <w:jc w:val="both"/>
        <w:rPr>
          <w:rFonts w:ascii="Times New Roman" w:eastAsia="Calibri" w:hAnsi="Times New Roman" w:cs="Times New Roman"/>
          <w:i/>
          <w:sz w:val="24"/>
          <w:szCs w:val="24"/>
          <w:lang w:val="ro-RO"/>
        </w:rPr>
      </w:pPr>
      <w:r w:rsidRPr="00F405A4">
        <w:rPr>
          <w:rFonts w:ascii="Times New Roman" w:eastAsia="Calibri" w:hAnsi="Times New Roman" w:cs="Times New Roman"/>
          <w:i/>
          <w:sz w:val="24"/>
          <w:szCs w:val="24"/>
          <w:lang w:val="ro-RO"/>
        </w:rPr>
        <w:t>*Se va completa cu numele şi prenumele reprezentantului legal al acţionarului persoană juridică, astfel cum apar acestea în documentele doveditoare ale calităţii de reprezentant</w:t>
      </w:r>
    </w:p>
    <w:p w14:paraId="46BF3240" w14:textId="77777777" w:rsidR="000575A7" w:rsidRPr="00F405A4" w:rsidRDefault="000575A7" w:rsidP="00F405A4">
      <w:pPr>
        <w:widowControl w:val="0"/>
        <w:jc w:val="both"/>
        <w:rPr>
          <w:rFonts w:ascii="Times New Roman" w:eastAsia="Calibri" w:hAnsi="Times New Roman" w:cs="Times New Roman"/>
          <w:sz w:val="24"/>
          <w:szCs w:val="24"/>
        </w:rPr>
      </w:pPr>
    </w:p>
    <w:p w14:paraId="1D7E015A" w14:textId="3AECA698" w:rsidR="000A3D26" w:rsidRPr="00F405A4" w:rsidRDefault="000A3D26" w:rsidP="00F405A4">
      <w:pPr>
        <w:widowControl w:val="0"/>
        <w:jc w:val="both"/>
        <w:rPr>
          <w:rFonts w:ascii="Times New Roman" w:eastAsia="DaxlinePro-Light" w:hAnsi="Times New Roman" w:cs="Times New Roman"/>
          <w:sz w:val="24"/>
          <w:szCs w:val="24"/>
        </w:rPr>
      </w:pPr>
      <w:r w:rsidRPr="00F405A4">
        <w:rPr>
          <w:rFonts w:ascii="Times New Roman" w:eastAsia="DaxlinePro-Light" w:hAnsi="Times New Roman" w:cs="Times New Roman"/>
          <w:sz w:val="24"/>
          <w:szCs w:val="24"/>
        </w:rPr>
        <w:t xml:space="preserve">in calitate de actionar al </w:t>
      </w:r>
      <w:r w:rsidR="00AD0307">
        <w:rPr>
          <w:rFonts w:ascii="Times New Roman" w:eastAsia="DaxlinePro-Light" w:hAnsi="Times New Roman" w:cs="Times New Roman"/>
          <w:b/>
          <w:bCs/>
          <w:sz w:val="24"/>
          <w:szCs w:val="24"/>
        </w:rPr>
        <w:t xml:space="preserve">ROCA INDUSTRY </w:t>
      </w:r>
      <w:r w:rsidRPr="00F405A4">
        <w:rPr>
          <w:rFonts w:ascii="Times New Roman" w:eastAsia="DaxlinePro-Light" w:hAnsi="Times New Roman" w:cs="Times New Roman"/>
          <w:b/>
          <w:bCs/>
          <w:sz w:val="24"/>
          <w:szCs w:val="24"/>
        </w:rPr>
        <w:t>HOLDINGROCK1 S.A</w:t>
      </w:r>
      <w:r w:rsidRPr="00F405A4">
        <w:rPr>
          <w:rFonts w:ascii="Times New Roman" w:eastAsia="DaxlinePro-Light" w:hAnsi="Times New Roman" w:cs="Times New Roman"/>
          <w:sz w:val="24"/>
          <w:szCs w:val="24"/>
        </w:rPr>
        <w:t xml:space="preserve">., </w:t>
      </w:r>
      <w:bookmarkStart w:id="0" w:name="_Hlk98150225"/>
      <w:r w:rsidRPr="00F405A4">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F405A4">
        <w:rPr>
          <w:rFonts w:ascii="Times New Roman" w:hAnsi="Times New Roman" w:cs="Times New Roman"/>
          <w:bCs/>
          <w:sz w:val="24"/>
          <w:szCs w:val="24"/>
        </w:rPr>
        <w:t>str. Gara Herăstrău nr. 4, clădirea A, etaj 3, Sector 2</w:t>
      </w:r>
      <w:bookmarkEnd w:id="1"/>
      <w:r w:rsidRPr="00F405A4">
        <w:rPr>
          <w:rFonts w:ascii="Times New Roman" w:hAnsi="Times New Roman" w:cs="Times New Roman"/>
          <w:bCs/>
          <w:sz w:val="24"/>
          <w:szCs w:val="24"/>
        </w:rPr>
        <w:t>, București, România, înregistrată la Registrul Comerțului București sub nr. J40/16918/2021, cod unic de înregistrare 44987869</w:t>
      </w:r>
      <w:bookmarkEnd w:id="0"/>
      <w:r w:rsidRPr="00F405A4">
        <w:rPr>
          <w:rFonts w:ascii="Times New Roman" w:hAnsi="Times New Roman" w:cs="Times New Roman"/>
          <w:bCs/>
          <w:sz w:val="24"/>
          <w:szCs w:val="24"/>
        </w:rPr>
        <w:t xml:space="preserve"> </w:t>
      </w:r>
      <w:r w:rsidRPr="00F405A4">
        <w:rPr>
          <w:rFonts w:ascii="Times New Roman" w:eastAsia="DaxlinePro-Light" w:hAnsi="Times New Roman" w:cs="Times New Roman"/>
          <w:sz w:val="24"/>
          <w:szCs w:val="24"/>
        </w:rPr>
        <w:t>(</w:t>
      </w:r>
      <w:r w:rsidRPr="00F405A4">
        <w:rPr>
          <w:rFonts w:ascii="Times New Roman" w:eastAsia="DaxlinePro-Light" w:hAnsi="Times New Roman" w:cs="Times New Roman"/>
          <w:b/>
          <w:sz w:val="24"/>
          <w:szCs w:val="24"/>
        </w:rPr>
        <w:t>Societatea</w:t>
      </w:r>
      <w:r w:rsidRPr="00F405A4">
        <w:rPr>
          <w:rFonts w:ascii="Times New Roman" w:eastAsia="DaxlinePro-Light" w:hAnsi="Times New Roman" w:cs="Times New Roman"/>
          <w:sz w:val="24"/>
          <w:szCs w:val="24"/>
        </w:rPr>
        <w:t xml:space="preserve">), </w:t>
      </w:r>
    </w:p>
    <w:p w14:paraId="53C72C11" w14:textId="77777777" w:rsidR="000D2C91" w:rsidRPr="00F405A4" w:rsidRDefault="000D2C91" w:rsidP="00F405A4">
      <w:pPr>
        <w:jc w:val="both"/>
        <w:rPr>
          <w:rFonts w:ascii="Times New Roman" w:eastAsia="Times New Roman" w:hAnsi="Times New Roman" w:cs="Times New Roman"/>
          <w:sz w:val="24"/>
          <w:szCs w:val="24"/>
        </w:rPr>
      </w:pPr>
    </w:p>
    <w:p w14:paraId="1AF263BE" w14:textId="11FE67F8" w:rsidR="000D2C91" w:rsidRPr="00F405A4" w:rsidRDefault="000D2C91"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sz w:val="24"/>
          <w:szCs w:val="24"/>
        </w:rPr>
        <w:t>împuternic</w:t>
      </w:r>
      <w:r w:rsidR="00C65EA6" w:rsidRPr="00F405A4">
        <w:rPr>
          <w:rFonts w:ascii="Times New Roman" w:eastAsia="Calibri" w:hAnsi="Times New Roman" w:cs="Times New Roman"/>
          <w:sz w:val="24"/>
          <w:szCs w:val="24"/>
        </w:rPr>
        <w:t>im</w:t>
      </w:r>
      <w:r w:rsidRPr="00F405A4">
        <w:rPr>
          <w:rFonts w:ascii="Times New Roman" w:eastAsia="Calibri" w:hAnsi="Times New Roman" w:cs="Times New Roman"/>
          <w:sz w:val="24"/>
          <w:szCs w:val="24"/>
        </w:rPr>
        <w:t xml:space="preserve"> prin prezenta pe:</w:t>
      </w:r>
      <w:r w:rsidR="000575A7" w:rsidRPr="00F405A4">
        <w:rPr>
          <w:rFonts w:ascii="Times New Roman" w:eastAsia="Calibri" w:hAnsi="Times New Roman" w:cs="Times New Roman"/>
          <w:sz w:val="24"/>
          <w:szCs w:val="24"/>
        </w:rPr>
        <w:t>_________</w:t>
      </w:r>
      <w:r w:rsidRPr="00F405A4">
        <w:rPr>
          <w:rFonts w:ascii="Times New Roman" w:eastAsia="Calibri" w:hAnsi="Times New Roman" w:cs="Times New Roman"/>
          <w:sz w:val="24"/>
          <w:szCs w:val="24"/>
        </w:rPr>
        <w:t>_____________________________________________</w:t>
      </w:r>
      <w:r w:rsidR="001E25C6" w:rsidRPr="00F405A4">
        <w:rPr>
          <w:rFonts w:ascii="Times New Roman" w:eastAsia="Calibri" w:hAnsi="Times New Roman" w:cs="Times New Roman"/>
          <w:sz w:val="24"/>
          <w:szCs w:val="24"/>
        </w:rPr>
        <w:t>,</w:t>
      </w:r>
    </w:p>
    <w:p w14:paraId="5FE92226" w14:textId="34123721" w:rsidR="000D2C91" w:rsidRPr="00F405A4" w:rsidRDefault="001E25C6" w:rsidP="00F405A4">
      <w:pPr>
        <w:jc w:val="both"/>
        <w:rPr>
          <w:rFonts w:ascii="Times New Roman" w:eastAsia="Times New Roman" w:hAnsi="Times New Roman" w:cs="Times New Roman"/>
          <w:sz w:val="24"/>
          <w:szCs w:val="24"/>
        </w:rPr>
      </w:pPr>
      <w:r w:rsidRPr="00F405A4">
        <w:rPr>
          <w:rFonts w:ascii="Times New Roman" w:eastAsia="Calibri" w:hAnsi="Times New Roman" w:cs="Times New Roman"/>
          <w:i/>
          <w:sz w:val="24"/>
          <w:szCs w:val="24"/>
        </w:rPr>
        <w:t>*A se</w:t>
      </w:r>
      <w:r w:rsidR="000D2C91" w:rsidRPr="00F405A4">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F405A4" w:rsidRDefault="000575A7" w:rsidP="00F405A4">
      <w:pPr>
        <w:widowControl w:val="0"/>
        <w:jc w:val="both"/>
        <w:rPr>
          <w:rFonts w:ascii="Times New Roman" w:eastAsia="Calibri" w:hAnsi="Times New Roman" w:cs="Times New Roman"/>
          <w:sz w:val="24"/>
          <w:szCs w:val="24"/>
        </w:rPr>
      </w:pPr>
    </w:p>
    <w:p w14:paraId="73A3A5B4" w14:textId="7BEF8071"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b/>
          <w:bCs/>
          <w:i/>
          <w:iCs/>
          <w:sz w:val="24"/>
          <w:szCs w:val="24"/>
        </w:rPr>
        <w:t>SAU</w:t>
      </w:r>
    </w:p>
    <w:p w14:paraId="6818DDEE" w14:textId="62D90D56" w:rsidR="000D2C91"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________________________________________________________________________________</w:t>
      </w:r>
    </w:p>
    <w:p w14:paraId="1D06D0E6" w14:textId="4DCA6F2C" w:rsidR="000D2C91" w:rsidRPr="00F405A4" w:rsidRDefault="001E25C6" w:rsidP="00F405A4">
      <w:pPr>
        <w:jc w:val="both"/>
        <w:rPr>
          <w:rFonts w:ascii="Times New Roman" w:eastAsia="Calibri" w:hAnsi="Times New Roman" w:cs="Times New Roman"/>
          <w:i/>
          <w:sz w:val="24"/>
          <w:szCs w:val="24"/>
        </w:rPr>
      </w:pPr>
      <w:r w:rsidRPr="00F405A4">
        <w:rPr>
          <w:rFonts w:ascii="Times New Roman" w:eastAsia="Calibri" w:hAnsi="Times New Roman" w:cs="Times New Roman"/>
          <w:i/>
          <w:sz w:val="24"/>
          <w:szCs w:val="24"/>
        </w:rPr>
        <w:t xml:space="preserve">*A se </w:t>
      </w:r>
      <w:r w:rsidR="000D2C91" w:rsidRPr="00F405A4">
        <w:rPr>
          <w:rFonts w:ascii="Times New Roman" w:eastAsia="Calibri" w:hAnsi="Times New Roman" w:cs="Times New Roman"/>
          <w:i/>
          <w:sz w:val="24"/>
          <w:szCs w:val="24"/>
        </w:rPr>
        <w:t>completa cu denumirea acţionarului persoană juridică</w:t>
      </w:r>
    </w:p>
    <w:p w14:paraId="2988CE70" w14:textId="43F2072A" w:rsidR="000D2C91" w:rsidRPr="00F405A4" w:rsidRDefault="000D2C91" w:rsidP="00F405A4">
      <w:pPr>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F405A4">
        <w:rPr>
          <w:rFonts w:ascii="Times New Roman" w:eastAsia="Calibri" w:hAnsi="Times New Roman" w:cs="Times New Roman"/>
          <w:sz w:val="24"/>
          <w:szCs w:val="24"/>
        </w:rPr>
        <w:t>e</w:t>
      </w:r>
      <w:r w:rsidRPr="00F405A4">
        <w:rPr>
          <w:rFonts w:ascii="Times New Roman" w:eastAsia="Calibri" w:hAnsi="Times New Roman" w:cs="Times New Roman"/>
          <w:sz w:val="24"/>
          <w:szCs w:val="24"/>
        </w:rPr>
        <w:t xml:space="preserve">chivalent pentru persoanele juridice </w:t>
      </w:r>
      <w:r w:rsidR="002522B8" w:rsidRPr="00F405A4">
        <w:rPr>
          <w:rFonts w:ascii="Times New Roman" w:eastAsia="Calibri" w:hAnsi="Times New Roman" w:cs="Times New Roman"/>
          <w:sz w:val="24"/>
          <w:szCs w:val="24"/>
        </w:rPr>
        <w:t>n</w:t>
      </w:r>
      <w:r w:rsidRPr="00F405A4">
        <w:rPr>
          <w:rFonts w:ascii="Times New Roman" w:eastAsia="Calibri" w:hAnsi="Times New Roman" w:cs="Times New Roman"/>
          <w:sz w:val="24"/>
          <w:szCs w:val="24"/>
        </w:rPr>
        <w:t>erezidente__</w:t>
      </w:r>
      <w:r w:rsidR="002522B8" w:rsidRPr="00F405A4">
        <w:rPr>
          <w:rFonts w:ascii="Times New Roman" w:eastAsia="Calibri" w:hAnsi="Times New Roman" w:cs="Times New Roman"/>
          <w:sz w:val="24"/>
          <w:szCs w:val="24"/>
        </w:rPr>
        <w:t>_</w:t>
      </w:r>
      <w:r w:rsidRPr="00F405A4">
        <w:rPr>
          <w:rFonts w:ascii="Times New Roman" w:eastAsia="Calibri" w:hAnsi="Times New Roman" w:cs="Times New Roman"/>
          <w:sz w:val="24"/>
          <w:szCs w:val="24"/>
        </w:rPr>
        <w:t>_____________________________________,</w:t>
      </w:r>
    </w:p>
    <w:p w14:paraId="06C60BC5" w14:textId="77777777" w:rsidR="001E25C6" w:rsidRPr="00F405A4" w:rsidRDefault="000D2C91"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F405A4" w:rsidRDefault="001E25C6" w:rsidP="00F405A4">
      <w:pPr>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*A se</w:t>
      </w:r>
      <w:r w:rsidR="000D2C91" w:rsidRPr="00F405A4">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F405A4" w:rsidRDefault="000D2C91" w:rsidP="00F405A4">
      <w:pPr>
        <w:jc w:val="both"/>
        <w:rPr>
          <w:rFonts w:ascii="Times New Roman" w:eastAsia="Calibri" w:hAnsi="Times New Roman" w:cs="Times New Roman"/>
          <w:i/>
          <w:color w:val="808080" w:themeColor="background1" w:themeShade="80"/>
          <w:sz w:val="24"/>
          <w:szCs w:val="24"/>
        </w:rPr>
      </w:pPr>
    </w:p>
    <w:p w14:paraId="40BEB360" w14:textId="77777777" w:rsidR="00582E8D" w:rsidRPr="00F405A4" w:rsidRDefault="00582E8D" w:rsidP="00F405A4">
      <w:pPr>
        <w:widowControl w:val="0"/>
        <w:jc w:val="both"/>
        <w:rPr>
          <w:rFonts w:ascii="Times New Roman" w:eastAsia="Calibri" w:hAnsi="Times New Roman" w:cs="Times New Roman"/>
          <w:sz w:val="24"/>
          <w:szCs w:val="24"/>
        </w:rPr>
      </w:pPr>
    </w:p>
    <w:p w14:paraId="65EF2B2F" w14:textId="76C4BE81" w:rsidR="000D2C91" w:rsidRPr="00F405A4" w:rsidRDefault="000D2C91" w:rsidP="00F405A4">
      <w:pPr>
        <w:widowControl w:val="0"/>
        <w:jc w:val="both"/>
        <w:rPr>
          <w:rFonts w:ascii="Times New Roman" w:eastAsia="Calibri" w:hAnsi="Times New Roman" w:cs="Times New Roman"/>
          <w:sz w:val="24"/>
          <w:szCs w:val="24"/>
        </w:rPr>
      </w:pPr>
      <w:r w:rsidRPr="00F405A4">
        <w:rPr>
          <w:rFonts w:ascii="Times New Roman" w:eastAsia="Calibri" w:hAnsi="Times New Roman" w:cs="Times New Roman"/>
          <w:sz w:val="24"/>
          <w:szCs w:val="24"/>
        </w:rPr>
        <w:t xml:space="preserve">drept reprezentant al meu în </w:t>
      </w:r>
      <w:r w:rsidR="004E46D5" w:rsidRPr="005E3835">
        <w:rPr>
          <w:rFonts w:ascii="Times New Roman" w:eastAsia="DaxlinePro-Light" w:hAnsi="Times New Roman" w:cs="Times New Roman"/>
          <w:b/>
          <w:bCs/>
          <w:sz w:val="24"/>
          <w:szCs w:val="24"/>
        </w:rPr>
        <w:t xml:space="preserve">AGEA Societatii din data de </w:t>
      </w:r>
      <w:r w:rsidR="002E1EC4">
        <w:rPr>
          <w:rFonts w:ascii="Times New Roman" w:eastAsia="DaxlinePro-Light" w:hAnsi="Times New Roman" w:cs="Times New Roman"/>
          <w:b/>
          <w:bCs/>
          <w:sz w:val="24"/>
          <w:szCs w:val="24"/>
        </w:rPr>
        <w:t>20</w:t>
      </w:r>
      <w:r w:rsidR="002026B4" w:rsidRPr="002026B4">
        <w:rPr>
          <w:rFonts w:ascii="Times New Roman" w:eastAsia="DaxlinePro-Light" w:hAnsi="Times New Roman" w:cs="Times New Roman"/>
          <w:b/>
          <w:bCs/>
          <w:sz w:val="24"/>
          <w:szCs w:val="24"/>
        </w:rPr>
        <w:t>.</w:t>
      </w:r>
      <w:r w:rsidR="002E1EC4">
        <w:rPr>
          <w:rFonts w:ascii="Times New Roman" w:eastAsia="DaxlinePro-Light" w:hAnsi="Times New Roman" w:cs="Times New Roman"/>
          <w:b/>
          <w:bCs/>
          <w:sz w:val="24"/>
          <w:szCs w:val="24"/>
        </w:rPr>
        <w:t>12</w:t>
      </w:r>
      <w:r w:rsidR="002026B4" w:rsidRPr="002026B4">
        <w:rPr>
          <w:rFonts w:ascii="Times New Roman" w:eastAsia="DaxlinePro-Light" w:hAnsi="Times New Roman" w:cs="Times New Roman"/>
          <w:b/>
          <w:bCs/>
          <w:sz w:val="24"/>
          <w:szCs w:val="24"/>
        </w:rPr>
        <w:t>.2023, ora 1</w:t>
      </w:r>
      <w:r w:rsidR="002E1EC4">
        <w:rPr>
          <w:rFonts w:ascii="Times New Roman" w:eastAsia="DaxlinePro-Light" w:hAnsi="Times New Roman" w:cs="Times New Roman"/>
          <w:b/>
          <w:bCs/>
          <w:sz w:val="24"/>
          <w:szCs w:val="24"/>
        </w:rPr>
        <w:t>1</w:t>
      </w:r>
      <w:r w:rsidR="002026B4" w:rsidRPr="002026B4">
        <w:rPr>
          <w:rFonts w:ascii="Times New Roman" w:eastAsia="DaxlinePro-Light" w:hAnsi="Times New Roman" w:cs="Times New Roman"/>
          <w:b/>
          <w:bCs/>
          <w:sz w:val="24"/>
          <w:szCs w:val="24"/>
        </w:rPr>
        <w:t xml:space="preserve">:00 </w:t>
      </w:r>
      <w:r w:rsidR="004E46D5" w:rsidRPr="005E3835">
        <w:rPr>
          <w:rFonts w:ascii="Times New Roman" w:eastAsia="DaxlinePro-Light" w:hAnsi="Times New Roman" w:cs="Times New Roman"/>
          <w:b/>
          <w:bCs/>
          <w:sz w:val="24"/>
          <w:szCs w:val="24"/>
        </w:rPr>
        <w:t>(ora Romaniei) – prima convocare</w:t>
      </w:r>
      <w:r w:rsidR="004E46D5" w:rsidRPr="005E3835">
        <w:rPr>
          <w:rFonts w:ascii="Times New Roman" w:eastAsia="DaxlinePro-Light" w:hAnsi="Times New Roman" w:cs="Times New Roman"/>
          <w:sz w:val="24"/>
          <w:szCs w:val="24"/>
        </w:rPr>
        <w:t xml:space="preserve"> si, respectiv </w:t>
      </w:r>
      <w:r w:rsidR="002E1EC4" w:rsidRPr="002E1EC4">
        <w:rPr>
          <w:rFonts w:ascii="Times New Roman" w:eastAsia="DaxlinePro-Light" w:hAnsi="Times New Roman" w:cs="Times New Roman"/>
          <w:b/>
          <w:bCs/>
          <w:sz w:val="24"/>
          <w:szCs w:val="24"/>
        </w:rPr>
        <w:t>21</w:t>
      </w:r>
      <w:r w:rsidR="004000FA" w:rsidRPr="004000FA">
        <w:rPr>
          <w:rFonts w:ascii="Times New Roman" w:eastAsia="DaxlinePro-Light" w:hAnsi="Times New Roman" w:cs="Times New Roman"/>
          <w:b/>
          <w:bCs/>
          <w:sz w:val="24"/>
          <w:szCs w:val="24"/>
        </w:rPr>
        <w:t>.</w:t>
      </w:r>
      <w:r w:rsidR="002E1EC4">
        <w:rPr>
          <w:rFonts w:ascii="Times New Roman" w:eastAsia="DaxlinePro-Light" w:hAnsi="Times New Roman" w:cs="Times New Roman"/>
          <w:b/>
          <w:bCs/>
          <w:sz w:val="24"/>
          <w:szCs w:val="24"/>
        </w:rPr>
        <w:t>12</w:t>
      </w:r>
      <w:r w:rsidR="004000FA" w:rsidRPr="004000FA">
        <w:rPr>
          <w:rFonts w:ascii="Times New Roman" w:eastAsia="DaxlinePro-Light" w:hAnsi="Times New Roman" w:cs="Times New Roman"/>
          <w:b/>
          <w:bCs/>
          <w:sz w:val="24"/>
          <w:szCs w:val="24"/>
        </w:rPr>
        <w:t>.2023, ora 1</w:t>
      </w:r>
      <w:r w:rsidR="002E1EC4">
        <w:rPr>
          <w:rFonts w:ascii="Times New Roman" w:eastAsia="DaxlinePro-Light" w:hAnsi="Times New Roman" w:cs="Times New Roman"/>
          <w:b/>
          <w:bCs/>
          <w:sz w:val="24"/>
          <w:szCs w:val="24"/>
        </w:rPr>
        <w:t>1</w:t>
      </w:r>
      <w:r w:rsidR="004000FA" w:rsidRPr="004000FA">
        <w:rPr>
          <w:rFonts w:ascii="Times New Roman" w:eastAsia="DaxlinePro-Light" w:hAnsi="Times New Roman" w:cs="Times New Roman"/>
          <w:b/>
          <w:bCs/>
          <w:sz w:val="24"/>
          <w:szCs w:val="24"/>
        </w:rPr>
        <w:t xml:space="preserve">:00 </w:t>
      </w:r>
      <w:r w:rsidR="004E46D5" w:rsidRPr="005E3835">
        <w:rPr>
          <w:rFonts w:ascii="Times New Roman" w:eastAsia="DaxlinePro-Light" w:hAnsi="Times New Roman" w:cs="Times New Roman"/>
          <w:b/>
          <w:bCs/>
          <w:sz w:val="24"/>
          <w:szCs w:val="24"/>
        </w:rPr>
        <w:t>(ora Romaniei)</w:t>
      </w:r>
      <w:r w:rsidR="00A94337" w:rsidRPr="00F405A4">
        <w:rPr>
          <w:rFonts w:ascii="Times New Roman" w:eastAsia="DaxlinePro-Light" w:hAnsi="Times New Roman" w:cs="Times New Roman"/>
          <w:sz w:val="24"/>
          <w:szCs w:val="24"/>
        </w:rPr>
        <w:t xml:space="preserve"> – a doua convocare</w:t>
      </w:r>
      <w:r w:rsidRPr="00F405A4">
        <w:rPr>
          <w:rFonts w:ascii="Times New Roman" w:eastAsia="Calibri" w:hAnsi="Times New Roman" w:cs="Times New Roman"/>
          <w:sz w:val="24"/>
          <w:szCs w:val="24"/>
        </w:rPr>
        <w:t>,</w:t>
      </w:r>
      <w:r w:rsidR="00A94337" w:rsidRPr="00F405A4">
        <w:rPr>
          <w:rFonts w:ascii="Times New Roman" w:eastAsia="Calibri" w:hAnsi="Times New Roman" w:cs="Times New Roman"/>
          <w:sz w:val="24"/>
          <w:szCs w:val="24"/>
        </w:rPr>
        <w:t xml:space="preserve"> sa exercite dreptul de vot aferent</w:t>
      </w:r>
      <w:r w:rsidRPr="00F405A4">
        <w:rPr>
          <w:rFonts w:ascii="Times New Roman" w:eastAsia="Calibri" w:hAnsi="Times New Roman" w:cs="Times New Roman"/>
          <w:sz w:val="24"/>
          <w:szCs w:val="24"/>
        </w:rPr>
        <w:t xml:space="preserve"> </w:t>
      </w:r>
      <w:r w:rsidR="005912E4" w:rsidRPr="00F405A4">
        <w:rPr>
          <w:rFonts w:ascii="Times New Roman" w:eastAsia="Calibri" w:hAnsi="Times New Roman" w:cs="Times New Roman"/>
          <w:sz w:val="24"/>
          <w:szCs w:val="24"/>
        </w:rPr>
        <w:t>detinerilor mele inregistrate in registrul actionarilor la data de referinta, dupa cum urmeaza:</w:t>
      </w:r>
    </w:p>
    <w:p w14:paraId="195EFB9E"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6BE79CFC" w14:textId="77777777" w:rsidR="002E1EC4" w:rsidRPr="007537AE" w:rsidRDefault="002E1EC4" w:rsidP="002E1EC4">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Pr="007537AE">
        <w:rPr>
          <w:rFonts w:ascii="Times New Roman" w:eastAsia="Calibri" w:hAnsi="Times New Roman" w:cs="Times New Roman"/>
          <w:b/>
          <w:bCs/>
          <w:color w:val="000000"/>
          <w:sz w:val="24"/>
          <w:szCs w:val="24"/>
        </w:rPr>
        <w:t xml:space="preserve">Aprobarea </w:t>
      </w:r>
      <w:r w:rsidRPr="007537AE">
        <w:rPr>
          <w:rFonts w:ascii="Times New Roman" w:eastAsia="Calibri" w:hAnsi="Times New Roman" w:cs="Times New Roman"/>
          <w:color w:val="000000"/>
          <w:sz w:val="24"/>
          <w:szCs w:val="24"/>
        </w:rPr>
        <w:t>majorării de către Societate a capitalului social al EED cu o suma de până la 1.000.000 EUR, precum și semnarea Deciziilor asociatului unic al EED privind majorarea capitalului social, precum și a actului constitutiv al EED, actualizat ca urmare a majorării de capital social</w:t>
      </w:r>
      <w:r w:rsidRPr="007537AE">
        <w:rPr>
          <w:rFonts w:ascii="Times New Roman" w:eastAsia="Calibri" w:hAnsi="Times New Roman" w:cs="Times New Roman"/>
          <w:sz w:val="24"/>
          <w:szCs w:val="24"/>
        </w:rPr>
        <w:t xml:space="preserve">. </w:t>
      </w:r>
    </w:p>
    <w:p w14:paraId="2F7E5F6B" w14:textId="77777777" w:rsidR="002E1EC4" w:rsidRPr="003C512D" w:rsidRDefault="002E1EC4" w:rsidP="002E1EC4">
      <w:pPr>
        <w:pStyle w:val="ListParagraph"/>
        <w:spacing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7BD8B435"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E1F46B1"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0E7BE55"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57D880A"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0ED37311"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3864785"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172934F"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389F6F1"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0F1FBDC" w14:textId="77777777" w:rsidR="002E1EC4" w:rsidRPr="003440E5" w:rsidRDefault="002E1EC4" w:rsidP="002E1EC4">
      <w:pPr>
        <w:widowControl w:val="0"/>
        <w:pBdr>
          <w:bottom w:val="single" w:sz="12" w:space="1" w:color="auto"/>
        </w:pBdr>
        <w:jc w:val="both"/>
        <w:rPr>
          <w:rFonts w:ascii="Times New Roman" w:eastAsia="DaxlinePro-Light" w:hAnsi="Times New Roman" w:cs="Times New Roman"/>
          <w:sz w:val="24"/>
          <w:szCs w:val="24"/>
        </w:rPr>
      </w:pPr>
    </w:p>
    <w:p w14:paraId="3E5818F7" w14:textId="77777777" w:rsidR="002E1EC4" w:rsidRPr="00C335A6" w:rsidRDefault="002E1EC4" w:rsidP="002E1EC4">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C335A6">
        <w:rPr>
          <w:rFonts w:ascii="Times New Roman" w:eastAsia="Calibri" w:hAnsi="Times New Roman" w:cs="Times New Roman"/>
          <w:sz w:val="24"/>
          <w:szCs w:val="24"/>
        </w:rPr>
        <w:t>finanțării EED de către Societate, în vederea finalizării de către EED a Tranzacției Workshop, prin acordarea de împrumuturi către EED și/sau prin majorarea capitalului social al EED, până la o valoare maximă de 50.000.000 lei</w:t>
      </w:r>
      <w:r>
        <w:rPr>
          <w:rFonts w:ascii="Times New Roman" w:eastAsia="Calibri" w:hAnsi="Times New Roman" w:cs="Times New Roman"/>
          <w:sz w:val="24"/>
          <w:szCs w:val="24"/>
        </w:rPr>
        <w:t xml:space="preserve">. </w:t>
      </w: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0D4B1F16"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4C280BD"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D1B7AA"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C7FC8E7"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0208B7C4"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5F44851"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786FD2D"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AB9890"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37E799A"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460BC08B" w14:textId="77777777" w:rsidR="002E1EC4" w:rsidRPr="00535DB2" w:rsidRDefault="002E1EC4" w:rsidP="002E1EC4">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2" w:name="_Ref134796637"/>
      <w:r w:rsidRPr="003440E5">
        <w:rPr>
          <w:rFonts w:ascii="Times New Roman" w:eastAsia="Calibri" w:hAnsi="Times New Roman" w:cs="Times New Roman"/>
          <w:b/>
          <w:bCs/>
          <w:color w:val="000000"/>
          <w:sz w:val="24"/>
          <w:szCs w:val="24"/>
        </w:rPr>
        <w:t xml:space="preserve">Aprobarea </w:t>
      </w:r>
      <w:r w:rsidRPr="00535DB2">
        <w:rPr>
          <w:rFonts w:ascii="Times New Roman" w:eastAsia="Calibri" w:hAnsi="Times New Roman" w:cs="Times New Roman"/>
          <w:color w:val="000000"/>
          <w:sz w:val="24"/>
          <w:szCs w:val="24"/>
        </w:rPr>
        <w:t>constituirii de către Societate a unor garanții în favoarea băncii finanțatoare a Tranzacției Workshop, până la o valoare maximă de 50.000.000 lei, în situația unei finanțări bancare a EED pentru scopul finalizării tranzacției</w:t>
      </w:r>
      <w:r>
        <w:rPr>
          <w:rFonts w:ascii="Times New Roman" w:eastAsia="Calibri" w:hAnsi="Times New Roman" w:cs="Times New Roman"/>
          <w:color w:val="000000"/>
          <w:sz w:val="24"/>
          <w:szCs w:val="24"/>
        </w:rPr>
        <w:t>.</w:t>
      </w:r>
      <w:bookmarkEnd w:id="2"/>
    </w:p>
    <w:p w14:paraId="4BE67CCC" w14:textId="77777777" w:rsidR="002E1EC4" w:rsidRPr="003440E5" w:rsidRDefault="002E1EC4" w:rsidP="002E1EC4">
      <w:pPr>
        <w:tabs>
          <w:tab w:val="left" w:pos="450"/>
        </w:tabs>
        <w:spacing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52DB5B20"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44E71F4"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076814C"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D4B0A6A"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3AFDF791"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443B391"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44C8C74"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7B5229F"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C0F4C4B"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31EEB230" w14:textId="77777777" w:rsidR="002E1EC4" w:rsidRPr="003440E5" w:rsidRDefault="002E1EC4" w:rsidP="002E1EC4">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3BA7">
        <w:rPr>
          <w:rFonts w:ascii="Times New Roman" w:eastAsia="Calibri" w:hAnsi="Times New Roman" w:cs="Times New Roman"/>
          <w:color w:val="000000"/>
          <w:sz w:val="24"/>
          <w:szCs w:val="24"/>
        </w:rPr>
        <w:t>împuternicirii Consiliului de Administrație, în numele și pe seama Societății, pentru</w:t>
      </w:r>
      <w:r w:rsidRPr="003440E5">
        <w:rPr>
          <w:rFonts w:ascii="Times New Roman" w:eastAsia="Calibri" w:hAnsi="Times New Roman" w:cs="Times New Roman"/>
          <w:color w:val="000000"/>
          <w:sz w:val="24"/>
          <w:szCs w:val="24"/>
        </w:rPr>
        <w:t xml:space="preserve">: </w:t>
      </w:r>
    </w:p>
    <w:p w14:paraId="2D36A638" w14:textId="77777777" w:rsidR="002E1EC4" w:rsidRPr="00964353" w:rsidRDefault="002E1EC4" w:rsidP="002E1EC4">
      <w:pPr>
        <w:numPr>
          <w:ilvl w:val="0"/>
          <w:numId w:val="20"/>
        </w:numPr>
        <w:tabs>
          <w:tab w:val="left" w:pos="450"/>
        </w:tabs>
        <w:spacing w:before="200" w:after="200" w:line="240" w:lineRule="auto"/>
        <w:jc w:val="both"/>
        <w:rPr>
          <w:rFonts w:ascii="Times New Roman" w:eastAsia="Calibri" w:hAnsi="Times New Roman" w:cs="Times New Roman"/>
          <w:bCs/>
          <w:iCs/>
          <w:color w:val="000000"/>
          <w:sz w:val="24"/>
          <w:szCs w:val="24"/>
        </w:rPr>
      </w:pPr>
      <w:bookmarkStart w:id="3" w:name="_Ref134610464"/>
      <w:r w:rsidRPr="00964353">
        <w:rPr>
          <w:rFonts w:ascii="Times New Roman" w:eastAsia="Calibri" w:hAnsi="Times New Roman" w:cs="Times New Roman"/>
          <w:bCs/>
          <w:iCs/>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24937076" w14:textId="77777777" w:rsidR="002E1EC4" w:rsidRPr="00964353" w:rsidRDefault="002E1EC4" w:rsidP="002E1EC4">
      <w:pPr>
        <w:numPr>
          <w:ilvl w:val="0"/>
          <w:numId w:val="2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creditor a contractului de împrumut pe care îl poate încheia cu EED, în calitate de societate debitoare, cu privire la finanțarea Tranzacției Workshop.</w:t>
      </w:r>
    </w:p>
    <w:p w14:paraId="474E2899" w14:textId="77777777" w:rsidR="002E1EC4" w:rsidRPr="00964353" w:rsidRDefault="002E1EC4" w:rsidP="002E1EC4">
      <w:pPr>
        <w:numPr>
          <w:ilvl w:val="0"/>
          <w:numId w:val="2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lastRenderedPageBreak/>
        <w:t>semnarea Deciziilor asociatului unic al EED privind majorarea capitalului social, precum și a actului constitutiv al EED, actualizat ca urmare a majorării de capital social;</w:t>
      </w:r>
    </w:p>
    <w:p w14:paraId="1C78453C" w14:textId="77777777" w:rsidR="002E1EC4" w:rsidRPr="00964353" w:rsidRDefault="002E1EC4" w:rsidP="002E1EC4">
      <w:pPr>
        <w:numPr>
          <w:ilvl w:val="0"/>
          <w:numId w:val="2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garant, fără limitare, a contractului de facilitate de credit pe care EED, în calitate de societate 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4D04C57E" w14:textId="77777777" w:rsidR="002E1EC4" w:rsidRPr="00964353" w:rsidRDefault="002E1EC4" w:rsidP="002E1EC4">
      <w:pPr>
        <w:numPr>
          <w:ilvl w:val="0"/>
          <w:numId w:val="2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 xml:space="preserve">oricare formalități necesare, recomandabile sau dorite pentru a asigura caracterul valabil, obligatoriu și de natură să producă efecte juridice al finanțării Tranzacției Workshop. </w:t>
      </w:r>
    </w:p>
    <w:p w14:paraId="4B19638A" w14:textId="557A233F" w:rsidR="002E1EC4" w:rsidRPr="00964353" w:rsidRDefault="002E1EC4" w:rsidP="002E1EC4">
      <w:pPr>
        <w:tabs>
          <w:tab w:val="left" w:pos="450"/>
        </w:tabs>
        <w:spacing w:before="200" w:after="200" w:line="240" w:lineRule="auto"/>
        <w:ind w:left="360"/>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În ceea ce privește la punctele i – v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243074CA"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3"/>
          <w:p w14:paraId="280C8D23"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48F2FB1"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42540B8"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463AF92B"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1FD27B8"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E9C2D8"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DE49BD3"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F75C8DA"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44A7320E" w14:textId="77777777" w:rsidR="002E1EC4" w:rsidRPr="003440E5" w:rsidRDefault="002E1EC4" w:rsidP="002E1EC4">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3D5E75">
        <w:rPr>
          <w:rFonts w:ascii="Times New Roman" w:eastAsia="Calibri" w:hAnsi="Times New Roman" w:cs="Times New Roman"/>
          <w:color w:val="000000"/>
          <w:sz w:val="24"/>
          <w:szCs w:val="24"/>
        </w:rPr>
        <w:t>majorării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29A70FC5"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D381B46"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C7B449D"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004225D"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489ED39D"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914C512"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CD90878"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D26E7FE"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10290DCC"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20303D5" w14:textId="77777777" w:rsidR="002E1EC4" w:rsidRPr="003440E5" w:rsidRDefault="002E1EC4" w:rsidP="002E1EC4">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4C459F">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2E1EC4" w:rsidRPr="003440E5" w14:paraId="06EF64FE"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B6C91D"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74E22FF"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BA152B9" w14:textId="77777777" w:rsidR="002E1EC4" w:rsidRPr="003440E5" w:rsidRDefault="002E1EC4" w:rsidP="0083480F">
            <w:pPr>
              <w:keepNext/>
              <w:keepLines/>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2E1EC4" w:rsidRPr="003440E5" w14:paraId="1E48469C"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9021953"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0924FB5"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808A255" w14:textId="77777777" w:rsidR="002E1EC4" w:rsidRPr="003440E5" w:rsidRDefault="002E1EC4" w:rsidP="0083480F">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5C99D32" w14:textId="77777777" w:rsidR="002E1EC4" w:rsidRPr="003440E5" w:rsidRDefault="002E1EC4" w:rsidP="002E1EC4">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32A06ECB" w14:textId="77777777" w:rsidR="002E1EC4" w:rsidRDefault="002E1EC4" w:rsidP="002E1EC4">
      <w:pPr>
        <w:keepNext/>
        <w:keepLines/>
        <w:widowControl w:val="0"/>
        <w:jc w:val="both"/>
        <w:rPr>
          <w:rFonts w:ascii="Times New Roman" w:eastAsia="DaxlinePro-Light" w:hAnsi="Times New Roman" w:cs="Times New Roman"/>
          <w:i/>
          <w:sz w:val="24"/>
          <w:szCs w:val="24"/>
        </w:rPr>
      </w:pPr>
    </w:p>
    <w:p w14:paraId="28C67A79" w14:textId="2BA9C133" w:rsidR="008E018F" w:rsidRPr="00F405A4" w:rsidRDefault="008E018F" w:rsidP="00337F5E">
      <w:pPr>
        <w:keepNext/>
        <w:keepLines/>
        <w:jc w:val="both"/>
        <w:rPr>
          <w:rFonts w:ascii="Times New Roman" w:hAnsi="Times New Roman" w:cs="Times New Roman"/>
          <w:sz w:val="24"/>
          <w:szCs w:val="24"/>
        </w:rPr>
      </w:pPr>
      <w:r w:rsidRPr="00F405A4">
        <w:rPr>
          <w:rFonts w:ascii="Times New Roman"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F405A4">
        <w:rPr>
          <w:rFonts w:ascii="Times New Roman" w:hAnsi="Times New Roman" w:cs="Times New Roman"/>
          <w:sz w:val="24"/>
          <w:szCs w:val="24"/>
        </w:rPr>
        <w:t xml:space="preserve">. </w:t>
      </w:r>
    </w:p>
    <w:p w14:paraId="2A657F0C" w14:textId="77777777" w:rsidR="0064771A" w:rsidRPr="00F405A4" w:rsidRDefault="0064771A" w:rsidP="00F405A4">
      <w:pPr>
        <w:jc w:val="both"/>
        <w:rPr>
          <w:rFonts w:ascii="Times New Roman" w:hAnsi="Times New Roman" w:cs="Times New Roman"/>
          <w:sz w:val="24"/>
          <w:szCs w:val="24"/>
        </w:rPr>
      </w:pPr>
    </w:p>
    <w:p w14:paraId="61553A50"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Prezenta procura speciala:</w:t>
      </w:r>
    </w:p>
    <w:p w14:paraId="1DAAFE69"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6F8D4785"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termenul limita pentru inregistrarea procurilor speciale la Societate este </w:t>
      </w:r>
      <w:r w:rsidR="0034680C" w:rsidRPr="0034680C">
        <w:rPr>
          <w:rFonts w:ascii="Times New Roman" w:hAnsi="Times New Roman" w:cs="Times New Roman"/>
          <w:sz w:val="24"/>
          <w:szCs w:val="24"/>
        </w:rPr>
        <w:t>1</w:t>
      </w:r>
      <w:r w:rsidR="002E1EC4">
        <w:rPr>
          <w:rFonts w:ascii="Times New Roman" w:hAnsi="Times New Roman" w:cs="Times New Roman"/>
          <w:sz w:val="24"/>
          <w:szCs w:val="24"/>
        </w:rPr>
        <w:t>8</w:t>
      </w:r>
      <w:r w:rsidR="0034680C" w:rsidRPr="0034680C">
        <w:rPr>
          <w:rFonts w:ascii="Times New Roman" w:hAnsi="Times New Roman" w:cs="Times New Roman"/>
          <w:sz w:val="24"/>
          <w:szCs w:val="24"/>
        </w:rPr>
        <w:t xml:space="preserve"> </w:t>
      </w:r>
      <w:r w:rsidR="002E1EC4">
        <w:rPr>
          <w:rFonts w:ascii="Times New Roman" w:hAnsi="Times New Roman" w:cs="Times New Roman"/>
          <w:sz w:val="24"/>
          <w:szCs w:val="24"/>
        </w:rPr>
        <w:t>decembrie</w:t>
      </w:r>
      <w:r w:rsidR="0034680C" w:rsidRPr="0034680C">
        <w:rPr>
          <w:rFonts w:ascii="Times New Roman" w:hAnsi="Times New Roman" w:cs="Times New Roman"/>
          <w:sz w:val="24"/>
          <w:szCs w:val="24"/>
        </w:rPr>
        <w:t xml:space="preserve"> 2023, ora 1</w:t>
      </w:r>
      <w:r w:rsidR="002E1EC4">
        <w:rPr>
          <w:rFonts w:ascii="Times New Roman" w:hAnsi="Times New Roman" w:cs="Times New Roman"/>
          <w:sz w:val="24"/>
          <w:szCs w:val="24"/>
        </w:rPr>
        <w:t>1</w:t>
      </w:r>
      <w:r w:rsidR="0034680C" w:rsidRPr="0034680C">
        <w:rPr>
          <w:rFonts w:ascii="Times New Roman" w:hAnsi="Times New Roman" w:cs="Times New Roman"/>
          <w:sz w:val="24"/>
          <w:szCs w:val="24"/>
        </w:rPr>
        <w:t>:00</w:t>
      </w:r>
      <w:r w:rsidRPr="00F405A4">
        <w:rPr>
          <w:rFonts w:ascii="Times New Roman" w:hAnsi="Times New Roman" w:cs="Times New Roman"/>
          <w:sz w:val="24"/>
          <w:szCs w:val="24"/>
        </w:rPr>
        <w:t xml:space="preserve"> (ora Romaniei);</w:t>
      </w:r>
    </w:p>
    <w:p w14:paraId="3741ABD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u w:val="single"/>
        </w:rPr>
        <w:t>se semneaza si se dateaza de catre actionarul mandant; in cazul actionarilor colectivi se semneaza de toti actionarii colectivi</w:t>
      </w:r>
      <w:r w:rsidRPr="00F405A4">
        <w:rPr>
          <w:rFonts w:ascii="Times New Roman" w:hAnsi="Times New Roman" w:cs="Times New Roman"/>
          <w:sz w:val="24"/>
          <w:szCs w:val="24"/>
        </w:rPr>
        <w:t>;</w:t>
      </w:r>
    </w:p>
    <w:p w14:paraId="4342D731"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va fi completata de actionarul mandant la toate rubricile inscrise;</w:t>
      </w:r>
    </w:p>
    <w:p w14:paraId="76463928" w14:textId="77777777" w:rsidR="008E018F" w:rsidRPr="00F405A4" w:rsidRDefault="008E018F" w:rsidP="00F405A4">
      <w:pPr>
        <w:numPr>
          <w:ilvl w:val="0"/>
          <w:numId w:val="9"/>
        </w:numPr>
        <w:ind w:hanging="720"/>
        <w:jc w:val="both"/>
        <w:rPr>
          <w:rFonts w:ascii="Times New Roman" w:hAnsi="Times New Roman" w:cs="Times New Roman"/>
          <w:sz w:val="24"/>
          <w:szCs w:val="24"/>
        </w:rPr>
      </w:pPr>
      <w:r w:rsidRPr="00F405A4">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F405A4" w:rsidRDefault="008E018F" w:rsidP="00F405A4">
      <w:pPr>
        <w:jc w:val="both"/>
        <w:rPr>
          <w:rFonts w:ascii="Times New Roman" w:hAnsi="Times New Roman" w:cs="Times New Roman"/>
          <w:sz w:val="24"/>
          <w:szCs w:val="24"/>
        </w:rPr>
      </w:pPr>
    </w:p>
    <w:p w14:paraId="48525C12" w14:textId="77777777" w:rsidR="000A0F41"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Anexez prezentei procuri speciale</w:t>
      </w:r>
      <w:r w:rsidR="000A0F41" w:rsidRPr="00F405A4">
        <w:rPr>
          <w:rFonts w:ascii="Times New Roman" w:hAnsi="Times New Roman" w:cs="Times New Roman"/>
          <w:sz w:val="24"/>
          <w:szCs w:val="24"/>
        </w:rPr>
        <w:t>:</w:t>
      </w:r>
    </w:p>
    <w:p w14:paraId="55288441" w14:textId="62532140" w:rsidR="000A0F41" w:rsidRPr="00F405A4"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 xml:space="preserve">certificatul constatator, in original sau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0C6F69">
        <w:rPr>
          <w:rFonts w:ascii="Times New Roman" w:hAnsi="Times New Roman" w:cs="Times New Roman"/>
          <w:sz w:val="24"/>
          <w:szCs w:val="24"/>
        </w:rPr>
        <w:t xml:space="preserve">ROCA INDUSTRY </w:t>
      </w:r>
      <w:r w:rsidRPr="00F405A4">
        <w:rPr>
          <w:rFonts w:ascii="Times New Roman" w:hAnsi="Times New Roman" w:cs="Times New Roman"/>
          <w:sz w:val="24"/>
          <w:szCs w:val="24"/>
        </w:rPr>
        <w:t>HOLDINGROCK1 S.A., la data de referinta (</w:t>
      </w:r>
      <w:r w:rsidR="009C2281" w:rsidRPr="009C2281">
        <w:rPr>
          <w:rFonts w:ascii="Times New Roman" w:hAnsi="Times New Roman" w:cs="Times New Roman"/>
          <w:b/>
          <w:i/>
          <w:sz w:val="24"/>
          <w:szCs w:val="24"/>
        </w:rPr>
        <w:t>0</w:t>
      </w:r>
      <w:r w:rsidR="002E1EC4">
        <w:rPr>
          <w:rFonts w:ascii="Times New Roman" w:hAnsi="Times New Roman" w:cs="Times New Roman"/>
          <w:b/>
          <w:i/>
          <w:sz w:val="24"/>
          <w:szCs w:val="24"/>
        </w:rPr>
        <w:t>8</w:t>
      </w:r>
      <w:r w:rsidR="009C2281" w:rsidRPr="009C2281">
        <w:rPr>
          <w:rFonts w:ascii="Times New Roman" w:hAnsi="Times New Roman" w:cs="Times New Roman"/>
          <w:b/>
          <w:i/>
          <w:sz w:val="24"/>
          <w:szCs w:val="24"/>
        </w:rPr>
        <w:t>.</w:t>
      </w:r>
      <w:r w:rsidR="002E1EC4">
        <w:rPr>
          <w:rFonts w:ascii="Times New Roman" w:hAnsi="Times New Roman" w:cs="Times New Roman"/>
          <w:b/>
          <w:i/>
          <w:sz w:val="24"/>
          <w:szCs w:val="24"/>
        </w:rPr>
        <w:t>12</w:t>
      </w:r>
      <w:r w:rsidR="009C2281" w:rsidRPr="009C2281">
        <w:rPr>
          <w:rFonts w:ascii="Times New Roman" w:hAnsi="Times New Roman" w:cs="Times New Roman"/>
          <w:b/>
          <w:i/>
          <w:sz w:val="24"/>
          <w:szCs w:val="24"/>
        </w:rPr>
        <w:t>.2023</w:t>
      </w:r>
      <w:r w:rsidRPr="00F405A4">
        <w:rPr>
          <w:rFonts w:ascii="Times New Roman" w:hAnsi="Times New Roman" w:cs="Times New Roman"/>
          <w:sz w:val="24"/>
          <w:szCs w:val="24"/>
        </w:rPr>
        <w:t>), eliberat de Depozitarul Central S.A..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 si</w:t>
      </w:r>
    </w:p>
    <w:p w14:paraId="131D25E7" w14:textId="5A230CB4" w:rsidR="008E018F" w:rsidRPr="000C6F69" w:rsidRDefault="000A0F41" w:rsidP="00F405A4">
      <w:pPr>
        <w:numPr>
          <w:ilvl w:val="0"/>
          <w:numId w:val="10"/>
        </w:numPr>
        <w:jc w:val="both"/>
        <w:rPr>
          <w:rFonts w:ascii="Times New Roman" w:hAnsi="Times New Roman" w:cs="Times New Roman"/>
          <w:sz w:val="24"/>
          <w:szCs w:val="24"/>
        </w:rPr>
      </w:pPr>
      <w:r w:rsidRPr="00F405A4">
        <w:rPr>
          <w:rFonts w:ascii="Times New Roman" w:hAnsi="Times New Roman" w:cs="Times New Roman"/>
          <w:sz w:val="24"/>
          <w:szCs w:val="24"/>
        </w:rPr>
        <w:t>copia actului de identitate al imputernicitului persoana fizica (BI sau CI pentru cetatenii romani, sau pasaport, permis de sedere pentru cetatenii straini).</w:t>
      </w:r>
    </w:p>
    <w:p w14:paraId="6043D460" w14:textId="77777777" w:rsidR="008E018F" w:rsidRPr="00F405A4" w:rsidRDefault="008E018F" w:rsidP="00F405A4">
      <w:pPr>
        <w:jc w:val="both"/>
        <w:rPr>
          <w:rFonts w:ascii="Times New Roman" w:hAnsi="Times New Roman" w:cs="Times New Roman"/>
          <w:b/>
          <w:i/>
          <w:sz w:val="24"/>
          <w:szCs w:val="24"/>
        </w:rPr>
      </w:pPr>
      <w:r w:rsidRPr="00F405A4">
        <w:rPr>
          <w:rFonts w:ascii="Times New Roman" w:hAnsi="Times New Roman" w:cs="Times New Roman"/>
          <w:b/>
          <w:i/>
          <w:sz w:val="24"/>
          <w:szCs w:val="24"/>
        </w:rPr>
        <w:t>SAU</w:t>
      </w:r>
    </w:p>
    <w:p w14:paraId="55EB04EF" w14:textId="511F2662" w:rsidR="008E018F"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310568B" w14:textId="77777777" w:rsidR="00337F5E" w:rsidRPr="00F405A4" w:rsidRDefault="00337F5E" w:rsidP="00F405A4">
      <w:pPr>
        <w:jc w:val="both"/>
        <w:rPr>
          <w:rFonts w:ascii="Times New Roman" w:hAnsi="Times New Roman" w:cs="Times New Roman"/>
          <w:sz w:val="24"/>
          <w:szCs w:val="24"/>
        </w:rPr>
      </w:pPr>
    </w:p>
    <w:p w14:paraId="28C68EB7"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sz w:val="24"/>
          <w:szCs w:val="24"/>
        </w:rPr>
        <w:lastRenderedPageBreak/>
        <w:t>Data acordarii procurii speciale: _________________________________</w:t>
      </w:r>
    </w:p>
    <w:p w14:paraId="645DD20D" w14:textId="77777777" w:rsidR="008E018F" w:rsidRPr="00F405A4" w:rsidRDefault="008E018F" w:rsidP="00F405A4">
      <w:pPr>
        <w:jc w:val="both"/>
        <w:rPr>
          <w:rFonts w:ascii="Times New Roman" w:hAnsi="Times New Roman" w:cs="Times New Roman"/>
          <w:sz w:val="24"/>
          <w:szCs w:val="24"/>
        </w:rPr>
      </w:pPr>
      <w:r w:rsidRPr="00F405A4">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F405A4" w:rsidRDefault="008E018F" w:rsidP="00F405A4">
      <w:pPr>
        <w:rPr>
          <w:rFonts w:ascii="Times New Roman" w:hAnsi="Times New Roman" w:cs="Times New Roman"/>
          <w:sz w:val="24"/>
          <w:szCs w:val="24"/>
        </w:rPr>
      </w:pPr>
    </w:p>
    <w:p w14:paraId="4BE1AD6C" w14:textId="68572C4C" w:rsidR="008E018F" w:rsidRPr="00F405A4" w:rsidRDefault="008962D6"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Denumire actionar persoana juridica</w:t>
      </w:r>
      <w:r w:rsidR="008E018F" w:rsidRPr="00F405A4">
        <w:rPr>
          <w:rFonts w:ascii="Times New Roman" w:hAnsi="Times New Roman" w:cs="Times New Roman"/>
          <w:sz w:val="24"/>
          <w:szCs w:val="24"/>
        </w:rPr>
        <w:t>: ____________________________________________</w:t>
      </w:r>
    </w:p>
    <w:p w14:paraId="090F56BD" w14:textId="635D0F23" w:rsidR="008E018F" w:rsidRPr="00F405A4" w:rsidRDefault="008E018F" w:rsidP="003A6D8E">
      <w:pPr>
        <w:keepNext/>
        <w:keepLines/>
        <w:rPr>
          <w:rFonts w:ascii="Times New Roman" w:hAnsi="Times New Roman" w:cs="Times New Roman"/>
          <w:sz w:val="24"/>
          <w:szCs w:val="24"/>
        </w:rPr>
      </w:pPr>
    </w:p>
    <w:p w14:paraId="7C4CBF94" w14:textId="77777777" w:rsidR="004A6521" w:rsidRPr="00F405A4" w:rsidRDefault="004A6521" w:rsidP="003A6D8E">
      <w:pPr>
        <w:keepNext/>
        <w:keepLines/>
        <w:rPr>
          <w:rFonts w:ascii="Times New Roman" w:hAnsi="Times New Roman" w:cs="Times New Roman"/>
          <w:sz w:val="24"/>
          <w:szCs w:val="24"/>
        </w:rPr>
      </w:pPr>
      <w:r w:rsidRPr="00F405A4">
        <w:rPr>
          <w:rFonts w:ascii="Times New Roman" w:hAnsi="Times New Roman" w:cs="Times New Roman"/>
          <w:b/>
          <w:bCs/>
          <w:sz w:val="24"/>
          <w:szCs w:val="24"/>
        </w:rPr>
        <w:t>Nume si prenume reprezentant legal:</w:t>
      </w:r>
      <w:r w:rsidRPr="00F405A4">
        <w:rPr>
          <w:rFonts w:ascii="Times New Roman" w:hAnsi="Times New Roman" w:cs="Times New Roman"/>
          <w:sz w:val="24"/>
          <w:szCs w:val="24"/>
        </w:rPr>
        <w:t xml:space="preserve">  ____________________________</w:t>
      </w:r>
    </w:p>
    <w:p w14:paraId="275E8F3F" w14:textId="77777777" w:rsidR="004A6521" w:rsidRPr="00F405A4" w:rsidRDefault="004A6521" w:rsidP="00F405A4">
      <w:pPr>
        <w:rPr>
          <w:rFonts w:ascii="Times New Roman" w:hAnsi="Times New Roman" w:cs="Times New Roman"/>
          <w:i/>
          <w:sz w:val="24"/>
          <w:szCs w:val="24"/>
        </w:rPr>
      </w:pPr>
      <w:r w:rsidRPr="00F405A4">
        <w:rPr>
          <w:rFonts w:ascii="Times New Roman" w:hAnsi="Times New Roman" w:cs="Times New Roman"/>
          <w:i/>
          <w:sz w:val="24"/>
          <w:szCs w:val="24"/>
        </w:rPr>
        <w:t>*Se va completa cu denumirea actionarului persoana juridica si cu numele si prenumele reprezentantului legal, in clar, cu majuscule</w:t>
      </w:r>
    </w:p>
    <w:p w14:paraId="14616242" w14:textId="77777777" w:rsidR="004A6521" w:rsidRPr="00F405A4" w:rsidRDefault="004A6521" w:rsidP="00F405A4">
      <w:pPr>
        <w:rPr>
          <w:rFonts w:ascii="Times New Roman" w:hAnsi="Times New Roman" w:cs="Times New Roman"/>
          <w:sz w:val="24"/>
          <w:szCs w:val="24"/>
        </w:rPr>
      </w:pPr>
    </w:p>
    <w:p w14:paraId="5EFB227D" w14:textId="77777777" w:rsidR="004639E5" w:rsidRPr="00F405A4" w:rsidRDefault="004639E5" w:rsidP="00F405A4">
      <w:pPr>
        <w:rPr>
          <w:rFonts w:ascii="Times New Roman" w:hAnsi="Times New Roman" w:cs="Times New Roman"/>
          <w:b/>
          <w:bCs/>
          <w:sz w:val="24"/>
          <w:szCs w:val="24"/>
        </w:rPr>
      </w:pPr>
      <w:r w:rsidRPr="00F405A4">
        <w:rPr>
          <w:rFonts w:ascii="Times New Roman" w:hAnsi="Times New Roman" w:cs="Times New Roman"/>
          <w:b/>
          <w:bCs/>
          <w:sz w:val="24"/>
          <w:szCs w:val="24"/>
        </w:rPr>
        <w:t>Semnatura: __________________________________________________</w:t>
      </w:r>
    </w:p>
    <w:p w14:paraId="00000045" w14:textId="6619177E" w:rsidR="00911C4E" w:rsidRPr="00F405A4" w:rsidRDefault="004639E5" w:rsidP="00F405A4">
      <w:pPr>
        <w:rPr>
          <w:rFonts w:ascii="Times New Roman" w:hAnsi="Times New Roman" w:cs="Times New Roman"/>
          <w:sz w:val="24"/>
          <w:szCs w:val="24"/>
        </w:rPr>
      </w:pPr>
      <w:bookmarkStart w:id="4" w:name="_heading=h.30j0zll" w:colFirst="0" w:colLast="0"/>
      <w:bookmarkEnd w:id="4"/>
      <w:r w:rsidRPr="00F405A4">
        <w:rPr>
          <w:rFonts w:ascii="Times New Roman" w:hAnsi="Times New Roman" w:cs="Times New Roman"/>
          <w:i/>
          <w:sz w:val="24"/>
          <w:szCs w:val="24"/>
        </w:rPr>
        <w:t>*Se va completa cu semnatura reprezentantului legal al actionarului persoana juridica si se va stampila, daca este cazul</w:t>
      </w:r>
    </w:p>
    <w:sectPr w:rsidR="00911C4E" w:rsidRPr="00F405A4"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FCD8" w14:textId="77777777" w:rsidR="000C6BEF" w:rsidRDefault="000C6BEF" w:rsidP="008F6C4D">
      <w:pPr>
        <w:spacing w:line="240" w:lineRule="auto"/>
      </w:pPr>
      <w:r>
        <w:separator/>
      </w:r>
    </w:p>
  </w:endnote>
  <w:endnote w:type="continuationSeparator" w:id="0">
    <w:p w14:paraId="10CECEDE" w14:textId="77777777" w:rsidR="000C6BEF" w:rsidRDefault="000C6BEF"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5ECE" w14:textId="77777777" w:rsidR="000C6BEF" w:rsidRDefault="000C6BEF" w:rsidP="008F6C4D">
      <w:pPr>
        <w:spacing w:line="240" w:lineRule="auto"/>
      </w:pPr>
      <w:r>
        <w:separator/>
      </w:r>
    </w:p>
  </w:footnote>
  <w:footnote w:type="continuationSeparator" w:id="0">
    <w:p w14:paraId="3B362DC3" w14:textId="77777777" w:rsidR="000C6BEF" w:rsidRDefault="000C6BEF"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8"/>
  </w:num>
  <w:num w:numId="3">
    <w:abstractNumId w:val="16"/>
  </w:num>
  <w:num w:numId="4">
    <w:abstractNumId w:val="1"/>
  </w:num>
  <w:num w:numId="5">
    <w:abstractNumId w:val="7"/>
  </w:num>
  <w:num w:numId="6">
    <w:abstractNumId w:val="14"/>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2"/>
  </w:num>
  <w:num w:numId="12">
    <w:abstractNumId w:val="9"/>
  </w:num>
  <w:num w:numId="13">
    <w:abstractNumId w:val="4"/>
  </w:num>
  <w:num w:numId="14">
    <w:abstractNumId w:val="2"/>
  </w:num>
  <w:num w:numId="15">
    <w:abstractNumId w:val="17"/>
  </w:num>
  <w:num w:numId="16">
    <w:abstractNumId w:val="0"/>
  </w:num>
  <w:num w:numId="17">
    <w:abstractNumId w:val="19"/>
  </w:num>
  <w:num w:numId="18">
    <w:abstractNumId w:val="10"/>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56AC"/>
    <w:rsid w:val="000575A7"/>
    <w:rsid w:val="000A0F41"/>
    <w:rsid w:val="000A1CE7"/>
    <w:rsid w:val="000A3D26"/>
    <w:rsid w:val="000C6BEF"/>
    <w:rsid w:val="000C6F69"/>
    <w:rsid w:val="000D2C91"/>
    <w:rsid w:val="001751F5"/>
    <w:rsid w:val="00197D3C"/>
    <w:rsid w:val="001B1949"/>
    <w:rsid w:val="001E25C6"/>
    <w:rsid w:val="002026B4"/>
    <w:rsid w:val="002522B8"/>
    <w:rsid w:val="002B5A25"/>
    <w:rsid w:val="002C4F25"/>
    <w:rsid w:val="002E1EC4"/>
    <w:rsid w:val="00302037"/>
    <w:rsid w:val="003278D8"/>
    <w:rsid w:val="00337F5E"/>
    <w:rsid w:val="0034680C"/>
    <w:rsid w:val="00362149"/>
    <w:rsid w:val="003A6D8E"/>
    <w:rsid w:val="004000FA"/>
    <w:rsid w:val="00422E00"/>
    <w:rsid w:val="004639E5"/>
    <w:rsid w:val="004A6521"/>
    <w:rsid w:val="004E46D5"/>
    <w:rsid w:val="00537D2D"/>
    <w:rsid w:val="00582E8D"/>
    <w:rsid w:val="00585507"/>
    <w:rsid w:val="0058635D"/>
    <w:rsid w:val="005912E4"/>
    <w:rsid w:val="005F41E8"/>
    <w:rsid w:val="005F6720"/>
    <w:rsid w:val="0064771A"/>
    <w:rsid w:val="006478CA"/>
    <w:rsid w:val="006A5672"/>
    <w:rsid w:val="006B2286"/>
    <w:rsid w:val="006F45D3"/>
    <w:rsid w:val="00707889"/>
    <w:rsid w:val="00747B6B"/>
    <w:rsid w:val="00755B21"/>
    <w:rsid w:val="007A3A1F"/>
    <w:rsid w:val="007B7446"/>
    <w:rsid w:val="00877277"/>
    <w:rsid w:val="008962D6"/>
    <w:rsid w:val="008B2B34"/>
    <w:rsid w:val="008E018F"/>
    <w:rsid w:val="008F6C4D"/>
    <w:rsid w:val="00911C4E"/>
    <w:rsid w:val="0095741B"/>
    <w:rsid w:val="00980893"/>
    <w:rsid w:val="009C2281"/>
    <w:rsid w:val="00A124D4"/>
    <w:rsid w:val="00A2596D"/>
    <w:rsid w:val="00A84DFB"/>
    <w:rsid w:val="00A94337"/>
    <w:rsid w:val="00AC11AA"/>
    <w:rsid w:val="00AD0307"/>
    <w:rsid w:val="00AD58DC"/>
    <w:rsid w:val="00B279F8"/>
    <w:rsid w:val="00BD7E68"/>
    <w:rsid w:val="00BF083D"/>
    <w:rsid w:val="00C65EA6"/>
    <w:rsid w:val="00CA33C3"/>
    <w:rsid w:val="00CC0E88"/>
    <w:rsid w:val="00CC53A6"/>
    <w:rsid w:val="00CD08E5"/>
    <w:rsid w:val="00CD17DA"/>
    <w:rsid w:val="00E06B58"/>
    <w:rsid w:val="00E90CB4"/>
    <w:rsid w:val="00E968C0"/>
    <w:rsid w:val="00EC6509"/>
    <w:rsid w:val="00F02395"/>
    <w:rsid w:val="00F4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E90CB4"/>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7B050-FEAB-4298-B9F2-03AA323D3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60</cp:revision>
  <dcterms:created xsi:type="dcterms:W3CDTF">2022-03-24T12:25:00Z</dcterms:created>
  <dcterms:modified xsi:type="dcterms:W3CDTF">2023-11-19T14:05:00Z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