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2371550E"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426B13">
        <w:rPr>
          <w:rFonts w:ascii="Times New Roman" w:hAnsi="Times New Roman" w:cs="Times New Roman"/>
          <w:b/>
          <w:sz w:val="24"/>
          <w:szCs w:val="24"/>
          <w:highlight w:val="yellow"/>
          <w:lang w:val="en-US"/>
        </w:rPr>
        <w:t>1</w:t>
      </w:r>
      <w:r w:rsidR="00F4281E">
        <w:rPr>
          <w:rFonts w:ascii="Times New Roman" w:hAnsi="Times New Roman" w:cs="Times New Roman"/>
          <w:b/>
          <w:sz w:val="24"/>
          <w:szCs w:val="24"/>
          <w:highlight w:val="yellow"/>
          <w:lang w:val="en-US"/>
        </w:rPr>
        <w:t>6</w:t>
      </w:r>
      <w:r w:rsidRPr="00281CB5">
        <w:rPr>
          <w:rFonts w:ascii="Times New Roman" w:hAnsi="Times New Roman" w:cs="Times New Roman"/>
          <w:b/>
          <w:sz w:val="24"/>
          <w:szCs w:val="24"/>
          <w:lang w:val="en-US"/>
        </w:rPr>
        <w:t>]/[</w:t>
      </w:r>
      <w:r w:rsidR="00426B13">
        <w:rPr>
          <w:rFonts w:ascii="Times New Roman" w:hAnsi="Times New Roman" w:cs="Times New Roman"/>
          <w:b/>
          <w:sz w:val="24"/>
          <w:szCs w:val="24"/>
          <w:highlight w:val="yellow"/>
          <w:lang w:val="en-US"/>
        </w:rPr>
        <w:t>1</w:t>
      </w:r>
      <w:r w:rsidR="00F4281E">
        <w:rPr>
          <w:rFonts w:ascii="Times New Roman" w:hAnsi="Times New Roman" w:cs="Times New Roman"/>
          <w:b/>
          <w:sz w:val="24"/>
          <w:szCs w:val="24"/>
          <w:highlight w:val="yellow"/>
          <w:lang w:val="en-US"/>
        </w:rPr>
        <w:t>7</w:t>
      </w:r>
      <w:r w:rsidRPr="00281CB5">
        <w:rPr>
          <w:rFonts w:ascii="Times New Roman" w:hAnsi="Times New Roman" w:cs="Times New Roman"/>
          <w:b/>
          <w:sz w:val="24"/>
          <w:szCs w:val="24"/>
          <w:lang w:val="en-US"/>
        </w:rPr>
        <w:t>].</w:t>
      </w:r>
      <w:r w:rsidR="00F4281E">
        <w:rPr>
          <w:rFonts w:ascii="Times New Roman" w:hAnsi="Times New Roman" w:cs="Times New Roman"/>
          <w:b/>
          <w:sz w:val="24"/>
          <w:szCs w:val="24"/>
          <w:lang w:val="en-US"/>
        </w:rPr>
        <w:t>1</w:t>
      </w:r>
      <w:r w:rsidR="00426B13">
        <w:rPr>
          <w:rFonts w:ascii="Times New Roman" w:hAnsi="Times New Roman" w:cs="Times New Roman"/>
          <w:b/>
          <w:sz w:val="24"/>
          <w:szCs w:val="24"/>
          <w:lang w:val="en-US"/>
        </w:rPr>
        <w:t>1</w:t>
      </w:r>
      <w:r w:rsidRPr="00281CB5">
        <w:rPr>
          <w:rFonts w:ascii="Times New Roman" w:hAnsi="Times New Roman" w:cs="Times New Roman"/>
          <w:b/>
          <w:sz w:val="24"/>
          <w:szCs w:val="24"/>
          <w:lang w:val="en-US"/>
        </w:rPr>
        <w:t>.2022</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0C0403E6" w:rsidR="00B47FA3" w:rsidRPr="00281CB5" w:rsidRDefault="00426B13" w:rsidP="002C2A5F">
      <w:pPr>
        <w:spacing w:after="0" w:line="360" w:lineRule="auto"/>
        <w:jc w:val="both"/>
        <w:rPr>
          <w:rFonts w:ascii="Times New Roman" w:hAnsi="Times New Roman" w:cs="Times New Roman"/>
          <w:bCs/>
          <w:sz w:val="24"/>
          <w:szCs w:val="24"/>
          <w:lang w:val="en-US"/>
        </w:rPr>
      </w:pPr>
      <w:bookmarkStart w:id="0"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 / 16918/2021, unique registration code 44987869, with a subscribed and paid-in share capital of RON 176,945,730, divided into 17,694,573 registered shares in dematerialized form with a nominal value of 10 lei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Pr>
          <w:rFonts w:ascii="Times New Roman" w:hAnsi="Times New Roman" w:cs="Times New Roman"/>
          <w:bCs/>
          <w:sz w:val="24"/>
          <w:szCs w:val="24"/>
          <w:highlight w:val="yellow"/>
          <w:lang w:val="en-US"/>
        </w:rPr>
        <w:t>1</w:t>
      </w:r>
      <w:r w:rsidR="0005712F">
        <w:rPr>
          <w:rFonts w:ascii="Times New Roman" w:hAnsi="Times New Roman" w:cs="Times New Roman"/>
          <w:bCs/>
          <w:sz w:val="24"/>
          <w:szCs w:val="24"/>
          <w:highlight w:val="yellow"/>
          <w:lang w:val="en-US"/>
        </w:rPr>
        <w:t>6</w:t>
      </w:r>
      <w:r w:rsidR="00B47FA3" w:rsidRPr="00281CB5">
        <w:rPr>
          <w:rFonts w:ascii="Times New Roman" w:hAnsi="Times New Roman" w:cs="Times New Roman"/>
          <w:bCs/>
          <w:sz w:val="24"/>
          <w:szCs w:val="24"/>
          <w:lang w:val="en-US"/>
        </w:rPr>
        <w:t>]/[</w:t>
      </w:r>
      <w:r>
        <w:rPr>
          <w:rFonts w:ascii="Times New Roman" w:hAnsi="Times New Roman" w:cs="Times New Roman"/>
          <w:bCs/>
          <w:sz w:val="24"/>
          <w:szCs w:val="24"/>
          <w:highlight w:val="yellow"/>
          <w:lang w:val="en-US"/>
        </w:rPr>
        <w:t>1</w:t>
      </w:r>
      <w:r w:rsidR="0005712F">
        <w:rPr>
          <w:rFonts w:ascii="Times New Roman" w:hAnsi="Times New Roman" w:cs="Times New Roman"/>
          <w:bCs/>
          <w:sz w:val="24"/>
          <w:szCs w:val="24"/>
          <w:highlight w:val="yellow"/>
          <w:lang w:val="en-US"/>
        </w:rPr>
        <w:t>7</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1</w:t>
      </w:r>
      <w:r>
        <w:rPr>
          <w:rFonts w:ascii="Times New Roman" w:hAnsi="Times New Roman" w:cs="Times New Roman"/>
          <w:bCs/>
          <w:sz w:val="24"/>
          <w:szCs w:val="24"/>
          <w:lang w:val="en-US"/>
        </w:rPr>
        <w:t>1</w:t>
      </w:r>
      <w:r w:rsidR="00B47FA3" w:rsidRPr="00281CB5">
        <w:rPr>
          <w:rFonts w:ascii="Times New Roman" w:hAnsi="Times New Roman" w:cs="Times New Roman"/>
          <w:bCs/>
          <w:sz w:val="24"/>
          <w:szCs w:val="24"/>
          <w:lang w:val="en-US"/>
        </w:rPr>
        <w:t>.2022, at 1</w:t>
      </w:r>
      <w:r w:rsidR="001F3B91" w:rsidRPr="00281CB5">
        <w:rPr>
          <w:rFonts w:ascii="Times New Roman" w:hAnsi="Times New Roman" w:cs="Times New Roman"/>
          <w:bCs/>
          <w:sz w:val="24"/>
          <w:szCs w:val="24"/>
          <w:lang w:val="en-US"/>
        </w:rPr>
        <w:t>1</w:t>
      </w:r>
      <w:r w:rsidR="00B47FA3" w:rsidRPr="00281CB5">
        <w:rPr>
          <w:rFonts w:ascii="Times New Roman" w:hAnsi="Times New Roman" w:cs="Times New Roman"/>
          <w:bCs/>
          <w:sz w:val="24"/>
          <w:szCs w:val="24"/>
          <w:lang w:val="en-US"/>
        </w:rPr>
        <w:t>:00,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76E94F34"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dated [</w:t>
      </w:r>
      <w:r w:rsidR="00426B13">
        <w:rPr>
          <w:rFonts w:ascii="Times New Roman" w:hAnsi="Times New Roman" w:cs="Times New Roman"/>
          <w:bCs/>
          <w:sz w:val="24"/>
          <w:szCs w:val="24"/>
          <w:highlight w:val="yellow"/>
          <w:lang w:val="en-US"/>
        </w:rPr>
        <w:t>1</w:t>
      </w:r>
      <w:r w:rsidR="0005712F">
        <w:rPr>
          <w:rFonts w:ascii="Times New Roman" w:hAnsi="Times New Roman" w:cs="Times New Roman"/>
          <w:bCs/>
          <w:sz w:val="24"/>
          <w:szCs w:val="24"/>
          <w:highlight w:val="yellow"/>
          <w:lang w:val="en-US"/>
        </w:rPr>
        <w:t>6</w:t>
      </w:r>
      <w:r w:rsidR="0005712F" w:rsidRPr="00281CB5">
        <w:rPr>
          <w:rFonts w:ascii="Times New Roman" w:hAnsi="Times New Roman" w:cs="Times New Roman"/>
          <w:bCs/>
          <w:sz w:val="24"/>
          <w:szCs w:val="24"/>
          <w:lang w:val="en-US"/>
        </w:rPr>
        <w:t>]/[</w:t>
      </w:r>
      <w:r w:rsidR="00426B13">
        <w:rPr>
          <w:rFonts w:ascii="Times New Roman" w:hAnsi="Times New Roman" w:cs="Times New Roman"/>
          <w:bCs/>
          <w:sz w:val="24"/>
          <w:szCs w:val="24"/>
          <w:highlight w:val="yellow"/>
          <w:lang w:val="en-US"/>
        </w:rPr>
        <w:t>1</w:t>
      </w:r>
      <w:r w:rsidR="0005712F">
        <w:rPr>
          <w:rFonts w:ascii="Times New Roman" w:hAnsi="Times New Roman" w:cs="Times New Roman"/>
          <w:bCs/>
          <w:sz w:val="24"/>
          <w:szCs w:val="24"/>
          <w:highlight w:val="yellow"/>
          <w:lang w:val="en-US"/>
        </w:rPr>
        <w:t>7</w:t>
      </w:r>
      <w:r w:rsidR="0005712F"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1</w:t>
      </w:r>
      <w:r w:rsidR="00426B13">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 xml:space="preserve">.2022,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42DB86B2"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F37681">
        <w:rPr>
          <w:rFonts w:ascii="Times New Roman" w:hAnsi="Times New Roman" w:cs="Times New Roman"/>
          <w:bCs/>
          <w:sz w:val="24"/>
          <w:szCs w:val="24"/>
          <w:lang w:val="en-US"/>
        </w:rPr>
        <w:t>10 October</w:t>
      </w:r>
      <w:r w:rsidRPr="00281CB5">
        <w:rPr>
          <w:rFonts w:ascii="Times New Roman" w:hAnsi="Times New Roman" w:cs="Times New Roman"/>
          <w:bCs/>
          <w:sz w:val="24"/>
          <w:szCs w:val="24"/>
          <w:lang w:val="en-US"/>
        </w:rPr>
        <w:t xml:space="preserve"> 2022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F37681">
        <w:rPr>
          <w:rFonts w:ascii="Times New Roman" w:hAnsi="Times New Roman" w:cs="Times New Roman"/>
          <w:bCs/>
          <w:sz w:val="24"/>
          <w:szCs w:val="24"/>
          <w:lang w:val="en-US"/>
        </w:rPr>
        <w:t>1</w:t>
      </w:r>
      <w:r w:rsidR="007500B2">
        <w:rPr>
          <w:rFonts w:ascii="Times New Roman" w:hAnsi="Times New Roman" w:cs="Times New Roman"/>
          <w:bCs/>
          <w:sz w:val="24"/>
          <w:szCs w:val="24"/>
          <w:lang w:val="en-US"/>
        </w:rPr>
        <w:t>1</w:t>
      </w:r>
      <w:r w:rsidR="00CF474D" w:rsidRPr="00281CB5">
        <w:rPr>
          <w:rFonts w:ascii="Times New Roman" w:hAnsi="Times New Roman" w:cs="Times New Roman"/>
          <w:bCs/>
          <w:sz w:val="24"/>
          <w:szCs w:val="24"/>
          <w:lang w:val="en-US"/>
        </w:rPr>
        <w:t xml:space="preserve"> </w:t>
      </w:r>
      <w:r w:rsidR="00F37681">
        <w:rPr>
          <w:rFonts w:ascii="Times New Roman" w:hAnsi="Times New Roman" w:cs="Times New Roman"/>
          <w:bCs/>
          <w:sz w:val="24"/>
          <w:szCs w:val="24"/>
          <w:lang w:val="en-US"/>
        </w:rPr>
        <w:t>October</w:t>
      </w:r>
      <w:r w:rsidRPr="00281CB5">
        <w:rPr>
          <w:rFonts w:ascii="Times New Roman" w:hAnsi="Times New Roman" w:cs="Times New Roman"/>
          <w:bCs/>
          <w:sz w:val="24"/>
          <w:szCs w:val="24"/>
          <w:lang w:val="en-US"/>
        </w:rPr>
        <w:t xml:space="preserve"> 2022</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in the newspaper Romania Libera,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xml:space="preserve">] dated </w:t>
      </w:r>
      <w:r w:rsidR="007500B2">
        <w:rPr>
          <w:rFonts w:ascii="Times New Roman" w:hAnsi="Times New Roman" w:cs="Times New Roman"/>
          <w:bCs/>
          <w:sz w:val="24"/>
          <w:szCs w:val="24"/>
          <w:lang w:val="en-US"/>
        </w:rPr>
        <w:t>12</w:t>
      </w:r>
      <w:r w:rsidR="00021488" w:rsidRPr="00281CB5">
        <w:rPr>
          <w:rFonts w:ascii="Times New Roman" w:hAnsi="Times New Roman" w:cs="Times New Roman"/>
          <w:bCs/>
          <w:sz w:val="24"/>
          <w:szCs w:val="24"/>
          <w:lang w:val="en-US"/>
        </w:rPr>
        <w:t xml:space="preserve"> </w:t>
      </w:r>
      <w:r w:rsidR="007500B2">
        <w:rPr>
          <w:rFonts w:ascii="Times New Roman" w:hAnsi="Times New Roman" w:cs="Times New Roman"/>
          <w:bCs/>
          <w:sz w:val="24"/>
          <w:szCs w:val="24"/>
          <w:lang w:val="en-US"/>
        </w:rPr>
        <w:t>October</w:t>
      </w:r>
      <w:r w:rsidR="007500B2"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2022,</w:t>
      </w:r>
      <w:r w:rsidRPr="00281CB5">
        <w:rPr>
          <w:rFonts w:ascii="Times New Roman" w:hAnsi="Times New Roman" w:cs="Times New Roman"/>
          <w:bCs/>
          <w:sz w:val="24"/>
          <w:szCs w:val="24"/>
          <w:lang w:val="en-US"/>
        </w:rPr>
        <w:t xml:space="preserve"> and on the Company’s website at </w:t>
      </w:r>
      <w:hyperlink r:id="rId8"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021488" w:rsidRPr="00281CB5">
        <w:rPr>
          <w:rFonts w:ascii="Times New Roman" w:hAnsi="Times New Roman" w:cs="Times New Roman"/>
          <w:bCs/>
          <w:sz w:val="24"/>
          <w:szCs w:val="24"/>
          <w:lang w:val="en-US"/>
        </w:rPr>
        <w:t>1</w:t>
      </w:r>
      <w:r w:rsidR="007500B2">
        <w:rPr>
          <w:rFonts w:ascii="Times New Roman" w:hAnsi="Times New Roman" w:cs="Times New Roman"/>
          <w:bCs/>
          <w:sz w:val="24"/>
          <w:szCs w:val="24"/>
          <w:lang w:val="en-US"/>
        </w:rPr>
        <w:t>0</w:t>
      </w:r>
      <w:r w:rsidR="00021488" w:rsidRPr="00281CB5">
        <w:rPr>
          <w:rFonts w:ascii="Times New Roman" w:hAnsi="Times New Roman" w:cs="Times New Roman"/>
          <w:bCs/>
          <w:sz w:val="24"/>
          <w:szCs w:val="24"/>
          <w:lang w:val="en-US"/>
        </w:rPr>
        <w:t xml:space="preserve"> </w:t>
      </w:r>
      <w:r w:rsidR="007500B2">
        <w:rPr>
          <w:rFonts w:ascii="Times New Roman" w:hAnsi="Times New Roman" w:cs="Times New Roman"/>
          <w:bCs/>
          <w:sz w:val="24"/>
          <w:szCs w:val="24"/>
          <w:lang w:val="en-US"/>
        </w:rPr>
        <w:t>October</w:t>
      </w:r>
      <w:r w:rsidR="007500B2"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2022;</w:t>
      </w:r>
    </w:p>
    <w:p w14:paraId="02EA6E41" w14:textId="41539C5B"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05712F" w:rsidRPr="00281CB5">
        <w:rPr>
          <w:rFonts w:ascii="Times New Roman" w:hAnsi="Times New Roman" w:cs="Times New Roman"/>
          <w:bCs/>
          <w:sz w:val="24"/>
          <w:szCs w:val="24"/>
          <w:lang w:val="en-US"/>
        </w:rPr>
        <w:t>[</w:t>
      </w:r>
      <w:r w:rsidR="007500B2">
        <w:rPr>
          <w:rFonts w:ascii="Times New Roman" w:hAnsi="Times New Roman" w:cs="Times New Roman"/>
          <w:bCs/>
          <w:sz w:val="24"/>
          <w:szCs w:val="24"/>
          <w:highlight w:val="yellow"/>
          <w:lang w:val="en-US"/>
        </w:rPr>
        <w:t>1</w:t>
      </w:r>
      <w:r w:rsidR="0005712F">
        <w:rPr>
          <w:rFonts w:ascii="Times New Roman" w:hAnsi="Times New Roman" w:cs="Times New Roman"/>
          <w:bCs/>
          <w:sz w:val="24"/>
          <w:szCs w:val="24"/>
          <w:highlight w:val="yellow"/>
          <w:lang w:val="en-US"/>
        </w:rPr>
        <w:t>6</w:t>
      </w:r>
      <w:r w:rsidR="0005712F" w:rsidRPr="00281CB5">
        <w:rPr>
          <w:rFonts w:ascii="Times New Roman" w:hAnsi="Times New Roman" w:cs="Times New Roman"/>
          <w:bCs/>
          <w:sz w:val="24"/>
          <w:szCs w:val="24"/>
          <w:lang w:val="en-US"/>
        </w:rPr>
        <w:t>]/[</w:t>
      </w:r>
      <w:r w:rsidR="007500B2">
        <w:rPr>
          <w:rFonts w:ascii="Times New Roman" w:hAnsi="Times New Roman" w:cs="Times New Roman"/>
          <w:bCs/>
          <w:sz w:val="24"/>
          <w:szCs w:val="24"/>
          <w:highlight w:val="yellow"/>
          <w:lang w:val="en-US"/>
        </w:rPr>
        <w:t>1</w:t>
      </w:r>
      <w:r w:rsidR="0005712F">
        <w:rPr>
          <w:rFonts w:ascii="Times New Roman" w:hAnsi="Times New Roman" w:cs="Times New Roman"/>
          <w:bCs/>
          <w:sz w:val="24"/>
          <w:szCs w:val="24"/>
          <w:highlight w:val="yellow"/>
          <w:lang w:val="en-US"/>
        </w:rPr>
        <w:t>7</w:t>
      </w:r>
      <w:r w:rsidR="0005712F"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1</w:t>
      </w:r>
      <w:r w:rsidR="007500B2">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 xml:space="preserve">.2022 were present/represented only the shareholders of the Company registered in the shareholders register (kept by Depozitarul Central S.A.) until the end of </w:t>
      </w:r>
      <w:r w:rsidR="007500B2">
        <w:rPr>
          <w:rFonts w:ascii="Times New Roman" w:hAnsi="Times New Roman" w:cs="Times New Roman"/>
          <w:bCs/>
          <w:sz w:val="24"/>
          <w:szCs w:val="24"/>
          <w:lang w:val="en-US"/>
        </w:rPr>
        <w:t>01</w:t>
      </w:r>
      <w:r w:rsidR="00A60CF1" w:rsidRPr="00281CB5">
        <w:rPr>
          <w:rFonts w:ascii="Times New Roman" w:hAnsi="Times New Roman" w:cs="Times New Roman"/>
          <w:bCs/>
          <w:sz w:val="24"/>
          <w:szCs w:val="24"/>
          <w:lang w:val="en-US"/>
        </w:rPr>
        <w:t xml:space="preserve"> </w:t>
      </w:r>
      <w:r w:rsidR="007500B2">
        <w:rPr>
          <w:rFonts w:ascii="Times New Roman" w:hAnsi="Times New Roman" w:cs="Times New Roman"/>
          <w:bCs/>
          <w:sz w:val="24"/>
          <w:szCs w:val="24"/>
          <w:lang w:val="en-US"/>
        </w:rPr>
        <w:t>Novem</w:t>
      </w:r>
      <w:r w:rsidR="0005712F">
        <w:rPr>
          <w:rFonts w:ascii="Times New Roman" w:hAnsi="Times New Roman" w:cs="Times New Roman"/>
          <w:bCs/>
          <w:sz w:val="24"/>
          <w:szCs w:val="24"/>
          <w:lang w:val="en-US"/>
        </w:rPr>
        <w:t>ber</w:t>
      </w:r>
      <w:r w:rsidR="00A60CF1" w:rsidRPr="00281CB5">
        <w:rPr>
          <w:rFonts w:ascii="Times New Roman" w:hAnsi="Times New Roman" w:cs="Times New Roman"/>
          <w:bCs/>
          <w:sz w:val="24"/>
          <w:szCs w:val="24"/>
          <w:lang w:val="en-US"/>
        </w:rPr>
        <w:t xml:space="preserve"> 2022</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Pr="00281CB5"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11300FBC" w14:textId="77777777" w:rsidR="005225E0" w:rsidRPr="005225E0" w:rsidRDefault="005225E0" w:rsidP="005225E0">
      <w:pPr>
        <w:numPr>
          <w:ilvl w:val="0"/>
          <w:numId w:val="5"/>
        </w:numPr>
        <w:spacing w:after="0" w:line="360" w:lineRule="auto"/>
        <w:jc w:val="both"/>
        <w:rPr>
          <w:rFonts w:ascii="Times New Roman" w:eastAsia="Calibri" w:hAnsi="Times New Roman" w:cs="Times New Roman"/>
          <w:sz w:val="24"/>
          <w:szCs w:val="24"/>
          <w:lang w:val="en-US"/>
        </w:rPr>
      </w:pPr>
      <w:r w:rsidRPr="005225E0">
        <w:rPr>
          <w:rFonts w:ascii="Times New Roman" w:eastAsia="Calibri" w:hAnsi="Times New Roman" w:cs="Times New Roman"/>
          <w:sz w:val="24"/>
          <w:szCs w:val="24"/>
          <w:lang w:val="en-US"/>
        </w:rPr>
        <w:t>By the OGMS Resolution dated 27.04.2022, the Company’s shareholders elected QUAF TRADING S.R.L., a company incorporated and functioning in accordance with the Romanian law, acting through Mr. Liviu-Ionel Stoleru, its permanent representative, with full powers of administration, as a new member of the Board of Directors, starting with the date of the appointment, respectively the date of adoption of the Decision of the Ordinary General Meeting of Shareholders of 27.04.2022, the expiration date being 17.09.2025;</w:t>
      </w:r>
    </w:p>
    <w:p w14:paraId="7BD84A01" w14:textId="77777777" w:rsidR="005225E0" w:rsidRPr="005225E0" w:rsidRDefault="005225E0" w:rsidP="005225E0">
      <w:pPr>
        <w:numPr>
          <w:ilvl w:val="0"/>
          <w:numId w:val="5"/>
        </w:numPr>
        <w:spacing w:after="0" w:line="360" w:lineRule="auto"/>
        <w:jc w:val="both"/>
        <w:rPr>
          <w:rFonts w:ascii="Times New Roman" w:eastAsia="Calibri" w:hAnsi="Times New Roman" w:cs="Times New Roman"/>
          <w:sz w:val="24"/>
          <w:szCs w:val="24"/>
          <w:lang w:val="en-US"/>
        </w:rPr>
      </w:pPr>
      <w:r w:rsidRPr="005225E0">
        <w:rPr>
          <w:rFonts w:ascii="Times New Roman" w:eastAsia="Calibri" w:hAnsi="Times New Roman" w:cs="Times New Roman"/>
          <w:sz w:val="24"/>
          <w:szCs w:val="24"/>
          <w:lang w:val="en-US"/>
        </w:rPr>
        <w:t>Subsequently, Mr. Liviu-Ionel Stoleru notified the Company of his resignation from his mandate as Chief Executive Officer. Also, the company QUAF TRADING S.R.L., acting through Mr. Liviu-Ionel Stoleru, its permanent representative, resigned from its position as member of the Company's Board of Directors;</w:t>
      </w:r>
    </w:p>
    <w:p w14:paraId="1FEFB8D8" w14:textId="21D38D49" w:rsidR="008C486E" w:rsidRPr="005225E0" w:rsidRDefault="005225E0" w:rsidP="005225E0">
      <w:pPr>
        <w:numPr>
          <w:ilvl w:val="0"/>
          <w:numId w:val="5"/>
        </w:numPr>
        <w:spacing w:after="0" w:line="360" w:lineRule="auto"/>
        <w:jc w:val="both"/>
        <w:rPr>
          <w:rFonts w:ascii="Times New Roman" w:eastAsia="Calibri" w:hAnsi="Times New Roman" w:cs="Times New Roman"/>
          <w:sz w:val="24"/>
          <w:szCs w:val="24"/>
          <w:lang w:val="en-US"/>
        </w:rPr>
      </w:pPr>
      <w:r w:rsidRPr="005225E0">
        <w:rPr>
          <w:rFonts w:ascii="Times New Roman" w:eastAsia="Calibri" w:hAnsi="Times New Roman" w:cs="Times New Roman"/>
          <w:sz w:val="24"/>
          <w:szCs w:val="24"/>
          <w:lang w:val="en-US"/>
        </w:rPr>
        <w:lastRenderedPageBreak/>
        <w:t>In view of the vacancy of a position on the Board of Directors of the Company, at the time of convening this OGMS, the Board of Directors needs a new non-executive member to be appointed, the term of the mandate of the elected director being for a duration equal to the period remaining until the expiry of the mandate for the vacant position, i.e. until 17 September 2025</w:t>
      </w:r>
      <w:r>
        <w:rPr>
          <w:rFonts w:ascii="Times New Roman" w:hAnsi="Times New Roman" w:cs="Times New Roman"/>
          <w:sz w:val="24"/>
          <w:szCs w:val="24"/>
          <w:lang w:val="en-US"/>
        </w:rPr>
        <w:t>,</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1F5E2619"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w:t>
      </w:r>
      <w:r w:rsidR="005225E0">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 meeting of [</w:t>
      </w:r>
      <w:r w:rsidR="005225E0">
        <w:rPr>
          <w:rFonts w:ascii="Times New Roman" w:hAnsi="Times New Roman" w:cs="Times New Roman"/>
          <w:b/>
          <w:sz w:val="24"/>
          <w:szCs w:val="24"/>
          <w:highlight w:val="yellow"/>
          <w:lang w:val="en-US"/>
        </w:rPr>
        <w:t>1</w:t>
      </w:r>
      <w:r w:rsidR="008C486E">
        <w:rPr>
          <w:rFonts w:ascii="Times New Roman" w:hAnsi="Times New Roman" w:cs="Times New Roman"/>
          <w:b/>
          <w:sz w:val="24"/>
          <w:szCs w:val="24"/>
          <w:highlight w:val="yellow"/>
          <w:lang w:val="en-US"/>
        </w:rPr>
        <w:t>6</w:t>
      </w:r>
      <w:r w:rsidRPr="00281CB5">
        <w:rPr>
          <w:rFonts w:ascii="Times New Roman" w:hAnsi="Times New Roman" w:cs="Times New Roman"/>
          <w:b/>
          <w:sz w:val="24"/>
          <w:szCs w:val="24"/>
          <w:lang w:val="en-US"/>
        </w:rPr>
        <w:t>]/[</w:t>
      </w:r>
      <w:r w:rsidR="005225E0">
        <w:rPr>
          <w:rFonts w:ascii="Times New Roman" w:hAnsi="Times New Roman" w:cs="Times New Roman"/>
          <w:b/>
          <w:sz w:val="24"/>
          <w:szCs w:val="24"/>
          <w:highlight w:val="yellow"/>
          <w:lang w:val="en-US"/>
        </w:rPr>
        <w:t>1</w:t>
      </w:r>
      <w:r w:rsidR="008C486E">
        <w:rPr>
          <w:rFonts w:ascii="Times New Roman" w:hAnsi="Times New Roman" w:cs="Times New Roman"/>
          <w:b/>
          <w:sz w:val="24"/>
          <w:szCs w:val="24"/>
          <w:highlight w:val="yellow"/>
          <w:lang w:val="en-US"/>
        </w:rPr>
        <w:t>7</w:t>
      </w:r>
      <w:r w:rsidRPr="00281CB5">
        <w:rPr>
          <w:rFonts w:ascii="Times New Roman" w:hAnsi="Times New Roman" w:cs="Times New Roman"/>
          <w:b/>
          <w:sz w:val="24"/>
          <w:szCs w:val="24"/>
          <w:lang w:val="en-US"/>
        </w:rPr>
        <w:t>].</w:t>
      </w:r>
      <w:r w:rsidR="008C486E">
        <w:rPr>
          <w:rFonts w:ascii="Times New Roman" w:hAnsi="Times New Roman" w:cs="Times New Roman"/>
          <w:b/>
          <w:sz w:val="24"/>
          <w:szCs w:val="24"/>
          <w:lang w:val="en-US"/>
        </w:rPr>
        <w:t>1</w:t>
      </w:r>
      <w:r w:rsidR="005225E0">
        <w:rPr>
          <w:rFonts w:ascii="Times New Roman" w:hAnsi="Times New Roman" w:cs="Times New Roman"/>
          <w:b/>
          <w:sz w:val="24"/>
          <w:szCs w:val="24"/>
          <w:lang w:val="en-US"/>
        </w:rPr>
        <w:t>1</w:t>
      </w:r>
      <w:r w:rsidRPr="00281CB5">
        <w:rPr>
          <w:rFonts w:ascii="Times New Roman" w:hAnsi="Times New Roman" w:cs="Times New Roman"/>
          <w:b/>
          <w:sz w:val="24"/>
          <w:szCs w:val="24"/>
          <w:lang w:val="en-US"/>
        </w:rPr>
        <w:t>.2022, described below:</w:t>
      </w:r>
    </w:p>
    <w:p w14:paraId="5E271C47"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8F7D60C" w14:textId="77777777" w:rsidR="00932D58" w:rsidRPr="00932D58" w:rsidRDefault="00932D58" w:rsidP="00932D58">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32D58">
        <w:rPr>
          <w:rFonts w:ascii="Times New Roman" w:eastAsia="Calibri" w:hAnsi="Times New Roman" w:cs="Times New Roman"/>
          <w:b/>
          <w:bCs/>
          <w:color w:val="000000"/>
          <w:sz w:val="24"/>
          <w:szCs w:val="24"/>
          <w:lang w:val="en-US"/>
        </w:rPr>
        <w:t xml:space="preserve">Election </w:t>
      </w:r>
      <w:r w:rsidRPr="00932D58">
        <w:rPr>
          <w:rFonts w:ascii="Times New Roman" w:eastAsia="Calibri" w:hAnsi="Times New Roman" w:cs="Times New Roman"/>
          <w:color w:val="000000"/>
          <w:sz w:val="24"/>
          <w:szCs w:val="24"/>
          <w:lang w:val="en-US"/>
        </w:rPr>
        <w:t>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expiry of the mandate for the vacant position, respectively until 17.09.2025. The form of the mandate agreement has been approved through the Ordinary General Meeting of Shareholders' Resolution dated 27 April 2022.</w:t>
      </w:r>
    </w:p>
    <w:p w14:paraId="26DB3BD0" w14:textId="77777777" w:rsidR="00932D58" w:rsidRPr="00932D58" w:rsidRDefault="00932D58" w:rsidP="00932D58">
      <w:pPr>
        <w:pStyle w:val="ListParagraph"/>
        <w:numPr>
          <w:ilvl w:val="0"/>
          <w:numId w:val="1"/>
        </w:numPr>
        <w:spacing w:after="0" w:line="360" w:lineRule="auto"/>
        <w:jc w:val="both"/>
        <w:rPr>
          <w:rFonts w:ascii="Times New Roman" w:eastAsia="Calibri" w:hAnsi="Times New Roman" w:cs="Times New Roman"/>
          <w:b/>
          <w:bCs/>
          <w:color w:val="000000"/>
          <w:sz w:val="24"/>
          <w:szCs w:val="24"/>
          <w:lang w:val="en-US"/>
        </w:rPr>
      </w:pPr>
      <w:r w:rsidRPr="00932D58">
        <w:rPr>
          <w:rFonts w:ascii="Times New Roman" w:eastAsia="Calibri" w:hAnsi="Times New Roman" w:cs="Times New Roman"/>
          <w:b/>
          <w:bCs/>
          <w:color w:val="000000"/>
          <w:sz w:val="24"/>
          <w:szCs w:val="24"/>
          <w:lang w:val="en-US"/>
        </w:rPr>
        <w:t xml:space="preserve">Empowerment </w:t>
      </w:r>
      <w:r w:rsidRPr="00932D58">
        <w:rPr>
          <w:rFonts w:ascii="Times New Roman" w:eastAsia="Calibri" w:hAnsi="Times New Roman" w:cs="Times New Roman"/>
          <w:color w:val="000000"/>
          <w:sz w:val="24"/>
          <w:szCs w:val="24"/>
          <w:lang w:val="en-US"/>
        </w:rPr>
        <w:t>of the Chief Executive Officer, Ioan-Adrian Bindea, as well as of the Board of Directors to sign the mandate agreement to be concluded with the new member. The mandate agreement concluded with the new member of the Board of Directors will be signed in the name and on behalf of the Company by any other member of the Board of Directors or by the Chief Executive Officer of the Company.</w:t>
      </w:r>
    </w:p>
    <w:p w14:paraId="43926FE8" w14:textId="77777777" w:rsidR="00932D58" w:rsidRPr="00932D58" w:rsidRDefault="00932D58" w:rsidP="00932D58">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32D58">
        <w:rPr>
          <w:rFonts w:ascii="Times New Roman" w:eastAsia="Calibri" w:hAnsi="Times New Roman" w:cs="Times New Roman"/>
          <w:color w:val="000000"/>
          <w:sz w:val="24"/>
          <w:szCs w:val="24"/>
          <w:lang w:val="en-US"/>
        </w:rPr>
        <w:t>Subject to the approval of item 1 on the OGMS agenda,</w:t>
      </w:r>
      <w:r w:rsidRPr="00932D58">
        <w:rPr>
          <w:rFonts w:ascii="Times New Roman" w:eastAsia="Calibri" w:hAnsi="Times New Roman" w:cs="Times New Roman"/>
          <w:b/>
          <w:bCs/>
          <w:color w:val="000000"/>
          <w:sz w:val="24"/>
          <w:szCs w:val="24"/>
          <w:lang w:val="en-US"/>
        </w:rPr>
        <w:t xml:space="preserve"> approval </w:t>
      </w:r>
      <w:r w:rsidRPr="00932D58">
        <w:rPr>
          <w:rFonts w:ascii="Times New Roman" w:eastAsia="Calibri" w:hAnsi="Times New Roman" w:cs="Times New Roman"/>
          <w:color w:val="000000"/>
          <w:sz w:val="24"/>
          <w:szCs w:val="24"/>
          <w:lang w:val="en-US"/>
        </w:rPr>
        <w:t>of the updating of the Company's Articles of Association, respectively of art. 13.8., to reflect the new composition of the Company's Board of Directors. Article 13.8. of the Articles of Association will therefore read as follows:</w:t>
      </w:r>
    </w:p>
    <w:p w14:paraId="63DBECD9" w14:textId="77777777" w:rsidR="00932D58" w:rsidRPr="00932D58" w:rsidRDefault="00932D58" w:rsidP="00932D58">
      <w:pPr>
        <w:pStyle w:val="ListParagraph"/>
        <w:spacing w:after="0" w:line="360" w:lineRule="auto"/>
        <w:jc w:val="both"/>
        <w:rPr>
          <w:rFonts w:ascii="Times New Roman" w:eastAsia="Calibri" w:hAnsi="Times New Roman" w:cs="Times New Roman"/>
          <w:i/>
          <w:iCs/>
          <w:color w:val="000000"/>
          <w:sz w:val="24"/>
          <w:szCs w:val="24"/>
          <w:lang w:val="en-US"/>
        </w:rPr>
      </w:pPr>
      <w:r w:rsidRPr="00932D58">
        <w:rPr>
          <w:rFonts w:ascii="Times New Roman" w:eastAsia="Calibri" w:hAnsi="Times New Roman" w:cs="Times New Roman"/>
          <w:color w:val="000000"/>
          <w:sz w:val="24"/>
          <w:szCs w:val="24"/>
          <w:lang w:val="en-US"/>
        </w:rPr>
        <w:t>“</w:t>
      </w:r>
      <w:r w:rsidRPr="00932D58">
        <w:rPr>
          <w:rFonts w:ascii="Times New Roman" w:eastAsia="Calibri" w:hAnsi="Times New Roman" w:cs="Times New Roman"/>
          <w:i/>
          <w:iCs/>
          <w:color w:val="000000"/>
          <w:sz w:val="24"/>
          <w:szCs w:val="24"/>
          <w:lang w:val="en-US"/>
        </w:rPr>
        <w:t xml:space="preserve">Art.13.8. The members of the board of directors are: </w:t>
      </w:r>
    </w:p>
    <w:p w14:paraId="65E469B0" w14:textId="77777777" w:rsidR="00932D58" w:rsidRDefault="00932D58" w:rsidP="00932D58">
      <w:pPr>
        <w:pStyle w:val="ListParagraph"/>
        <w:numPr>
          <w:ilvl w:val="0"/>
          <w:numId w:val="10"/>
        </w:numPr>
        <w:spacing w:after="0" w:line="360" w:lineRule="auto"/>
        <w:jc w:val="both"/>
        <w:rPr>
          <w:rFonts w:ascii="Times New Roman" w:eastAsia="Calibri" w:hAnsi="Times New Roman" w:cs="Times New Roman"/>
          <w:i/>
          <w:iCs/>
          <w:color w:val="000000"/>
          <w:sz w:val="24"/>
          <w:szCs w:val="24"/>
          <w:lang w:val="en-US"/>
        </w:rPr>
      </w:pPr>
      <w:r w:rsidRPr="00932D58">
        <w:rPr>
          <w:rFonts w:ascii="Times New Roman" w:eastAsia="Calibri" w:hAnsi="Times New Roman" w:cs="Times New Roman"/>
          <w:i/>
          <w:iCs/>
          <w:color w:val="000000"/>
          <w:sz w:val="24"/>
          <w:szCs w:val="24"/>
          <w:lang w:val="en-US"/>
        </w:rPr>
        <w:t>Mr. Alexandru Savin, Romanian citizen, [confidential], director with full powers, in his capacity as Member of the Board of Directors, for a term of office of 2 (two) years, until 17 September 2023;</w:t>
      </w:r>
    </w:p>
    <w:p w14:paraId="11FC2D73" w14:textId="201BCF17" w:rsidR="00932D58" w:rsidRPr="00932D58" w:rsidRDefault="00932D58" w:rsidP="00932D58">
      <w:pPr>
        <w:pStyle w:val="ListParagraph"/>
        <w:numPr>
          <w:ilvl w:val="0"/>
          <w:numId w:val="10"/>
        </w:numPr>
        <w:spacing w:after="0" w:line="360" w:lineRule="auto"/>
        <w:jc w:val="both"/>
        <w:rPr>
          <w:rFonts w:ascii="Times New Roman" w:eastAsia="Calibri" w:hAnsi="Times New Roman" w:cs="Times New Roman"/>
          <w:i/>
          <w:iCs/>
          <w:color w:val="000000"/>
          <w:sz w:val="24"/>
          <w:szCs w:val="24"/>
          <w:lang w:val="en-US"/>
        </w:rPr>
      </w:pPr>
      <w:r w:rsidRPr="00932D58">
        <w:rPr>
          <w:rFonts w:ascii="Times New Roman" w:eastAsia="Calibri" w:hAnsi="Times New Roman" w:cs="Times New Roman"/>
          <w:i/>
          <w:iCs/>
          <w:color w:val="000000"/>
          <w:sz w:val="24"/>
          <w:szCs w:val="24"/>
          <w:lang w:val="en-US"/>
        </w:rPr>
        <w:lastRenderedPageBreak/>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12684DA7" w14:textId="77777777" w:rsidR="00932D58" w:rsidRPr="00932D58" w:rsidRDefault="00932D58" w:rsidP="00932D58">
      <w:pPr>
        <w:pStyle w:val="ListParagraph"/>
        <w:numPr>
          <w:ilvl w:val="0"/>
          <w:numId w:val="10"/>
        </w:numPr>
        <w:spacing w:after="0" w:line="360" w:lineRule="auto"/>
        <w:jc w:val="both"/>
        <w:rPr>
          <w:rFonts w:ascii="Times New Roman" w:eastAsia="Calibri" w:hAnsi="Times New Roman" w:cs="Times New Roman"/>
          <w:i/>
          <w:iCs/>
          <w:color w:val="000000"/>
          <w:sz w:val="24"/>
          <w:szCs w:val="24"/>
          <w:lang w:val="en-US"/>
        </w:rPr>
      </w:pPr>
      <w:r w:rsidRPr="00932D58">
        <w:rPr>
          <w:rFonts w:ascii="Times New Roman" w:eastAsia="Calibri" w:hAnsi="Times New Roman" w:cs="Times New Roman"/>
          <w:i/>
          <w:iCs/>
          <w:color w:val="000000"/>
          <w:sz w:val="24"/>
          <w:szCs w:val="24"/>
          <w:lang w:val="en-US"/>
        </w:rPr>
        <w:t>Mr. Ioan-Adrian Bindea, Romanian citizen, [confidential], director with full powers, in his capacity as President of the Board of Directors, for a term of 2 (two) years, until 17 September 2023;</w:t>
      </w:r>
    </w:p>
    <w:p w14:paraId="4677ADF9" w14:textId="77777777" w:rsidR="00932D58" w:rsidRPr="00932D58" w:rsidRDefault="00932D58" w:rsidP="00932D58">
      <w:pPr>
        <w:pStyle w:val="ListParagraph"/>
        <w:numPr>
          <w:ilvl w:val="0"/>
          <w:numId w:val="10"/>
        </w:numPr>
        <w:spacing w:after="0" w:line="360" w:lineRule="auto"/>
        <w:jc w:val="both"/>
        <w:rPr>
          <w:rFonts w:ascii="Times New Roman" w:eastAsia="Calibri" w:hAnsi="Times New Roman" w:cs="Times New Roman"/>
          <w:i/>
          <w:iCs/>
          <w:color w:val="000000"/>
          <w:sz w:val="24"/>
          <w:szCs w:val="24"/>
          <w:lang w:val="en-US"/>
        </w:rPr>
      </w:pPr>
      <w:r w:rsidRPr="00932D58">
        <w:rPr>
          <w:rFonts w:ascii="Times New Roman" w:eastAsia="Calibri" w:hAnsi="Times New Roman" w:cs="Times New Roman"/>
          <w:i/>
          <w:iCs/>
          <w:color w:val="000000"/>
          <w:sz w:val="24"/>
          <w:szCs w:val="24"/>
          <w:lang w:val="en-US"/>
        </w:rPr>
        <w:t>Mr./Mrs. […], […] citizen, [confidential], director with full powers, in his capacity as ber of the Board of Directors, with mandate expiring on 17 September 2025;</w:t>
      </w:r>
    </w:p>
    <w:p w14:paraId="785A0D09" w14:textId="77777777" w:rsidR="00932D58" w:rsidRPr="00932D58" w:rsidRDefault="00932D58" w:rsidP="00932D58">
      <w:pPr>
        <w:pStyle w:val="ListParagraph"/>
        <w:numPr>
          <w:ilvl w:val="0"/>
          <w:numId w:val="10"/>
        </w:numPr>
        <w:spacing w:after="0" w:line="360" w:lineRule="auto"/>
        <w:jc w:val="both"/>
        <w:rPr>
          <w:rFonts w:ascii="Times New Roman" w:eastAsia="Calibri" w:hAnsi="Times New Roman" w:cs="Times New Roman"/>
          <w:i/>
          <w:iCs/>
          <w:color w:val="000000"/>
          <w:sz w:val="24"/>
          <w:szCs w:val="24"/>
          <w:lang w:val="en-US"/>
        </w:rPr>
      </w:pPr>
      <w:r w:rsidRPr="00932D58">
        <w:rPr>
          <w:rFonts w:ascii="Times New Roman" w:eastAsia="Calibri" w:hAnsi="Times New Roman" w:cs="Times New Roman"/>
          <w:i/>
          <w:iCs/>
          <w:color w:val="000000"/>
          <w:sz w:val="24"/>
          <w:szCs w:val="24"/>
          <w:lang w:val="en-US"/>
        </w:rPr>
        <w:t>Mr. Mihai Bîrliba, Romanian citizen, [confidential], director with full powers, in his capacity as Member of the Board of Directors, with mandate expiring on 17 September 2025.”</w:t>
      </w:r>
    </w:p>
    <w:p w14:paraId="2CF3E08C" w14:textId="77777777" w:rsidR="00932D58" w:rsidRDefault="00932D58" w:rsidP="00932D58">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32D58">
        <w:rPr>
          <w:rFonts w:ascii="Times New Roman" w:eastAsia="Calibri" w:hAnsi="Times New Roman" w:cs="Times New Roman"/>
          <w:b/>
          <w:bCs/>
          <w:color w:val="000000"/>
          <w:sz w:val="24"/>
          <w:szCs w:val="24"/>
          <w:lang w:val="en-US"/>
        </w:rPr>
        <w:t>Approval</w:t>
      </w:r>
      <w:r w:rsidRPr="00932D58">
        <w:rPr>
          <w:rFonts w:ascii="Times New Roman" w:eastAsia="Calibri" w:hAnsi="Times New Roman" w:cs="Times New Roman"/>
          <w:color w:val="000000"/>
          <w:sz w:val="24"/>
          <w:szCs w:val="24"/>
          <w:lang w:val="en-US"/>
        </w:rPr>
        <w:t xml:space="preserve"> of the establishment and granting of an individual fixed monthly remuneration for the members of the Board of Directors, in amount of EUR 3,000 net, starting from the date of adoption of the Resolution of the Ordinary General Meeting of Shareholders of 16/17.11.2022.</w:t>
      </w:r>
    </w:p>
    <w:p w14:paraId="64653C7C" w14:textId="37B16EC9" w:rsidR="00281CB5" w:rsidRPr="00932D58" w:rsidRDefault="00932D58" w:rsidP="00932D58">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932D58">
        <w:rPr>
          <w:rFonts w:ascii="Times New Roman" w:eastAsia="Calibri" w:hAnsi="Times New Roman" w:cs="Times New Roman"/>
          <w:b/>
          <w:bCs/>
          <w:color w:val="000000"/>
          <w:sz w:val="24"/>
          <w:szCs w:val="24"/>
          <w:lang w:val="en-US"/>
        </w:rPr>
        <w:t xml:space="preserve">Empowerment </w:t>
      </w:r>
      <w:r w:rsidRPr="00932D58">
        <w:rPr>
          <w:rFonts w:ascii="Times New Roman" w:eastAsia="Calibri" w:hAnsi="Times New Roman" w:cs="Times New Roman"/>
          <w:color w:val="000000"/>
          <w:sz w:val="24"/>
          <w:szCs w:val="24"/>
          <w:lang w:val="en-US"/>
        </w:rPr>
        <w:t>of the Chief Executive Officer, Ioan-Adrian Bindea, to sign on behalf of the shareholders the OGMS resolution, as well as all documents to be adopted by the OGMS and compliance with all legal formalities for execution and registration of resolutions adopted, with the possibility to sub-mandate third parties. Within the mandate granted, Ioan-Adrian Bindea, as well as any of his sub-representatives will be able, without being limited to them, to fulfill all the necessary formalities for signing in the name and on behalf of the shareholders all the documents necessary for the implementation of the resolution. The OGMS, including the Articles of Association of the Company, as well as to carry out any steps and formalities necessary for the implementation and registration of the resolutions adopted by the shareholders</w:t>
      </w:r>
      <w:r w:rsidR="00281CB5" w:rsidRPr="00932D58">
        <w:rPr>
          <w:rFonts w:ascii="Times New Roman" w:hAnsi="Times New Roman" w:cs="Times New Roman"/>
          <w:sz w:val="24"/>
          <w:szCs w:val="24"/>
          <w:lang w:val="en-US"/>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4FD89B6B"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932D58" w:rsidRPr="00281CB5">
        <w:rPr>
          <w:rFonts w:ascii="Times New Roman" w:hAnsi="Times New Roman" w:cs="Times New Roman"/>
          <w:sz w:val="24"/>
          <w:szCs w:val="24"/>
          <w:lang w:val="en-US"/>
        </w:rPr>
        <w:t>[</w:t>
      </w:r>
      <w:r w:rsidR="00932D58" w:rsidRPr="00281CB5">
        <w:rPr>
          <w:rFonts w:ascii="Times New Roman" w:hAnsi="Times New Roman" w:cs="Times New Roman"/>
          <w:sz w:val="24"/>
          <w:szCs w:val="24"/>
          <w:highlight w:val="yellow"/>
          <w:lang w:val="en-US"/>
        </w:rPr>
        <w:t>•</w:t>
      </w:r>
      <w:r w:rsidR="00932D58" w:rsidRPr="00281CB5">
        <w:rPr>
          <w:rFonts w:ascii="Times New Roman" w:hAnsi="Times New Roman" w:cs="Times New Roman"/>
          <w:sz w:val="24"/>
          <w:szCs w:val="24"/>
          <w:lang w:val="en-US"/>
        </w:rPr>
        <w:t>]% of the share capital</w:t>
      </w:r>
      <w:r w:rsidR="00932D58">
        <w:rPr>
          <w:rFonts w:ascii="Times New Roman" w:hAnsi="Times New Roman" w:cs="Times New Roman"/>
          <w:sz w:val="24"/>
          <w:szCs w:val="24"/>
          <w:lang w:val="en-US"/>
        </w:rPr>
        <w:t>,</w:t>
      </w:r>
      <w:r w:rsidR="00932D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6609A2F"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19EB07C0"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 xml:space="preserve">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01A0FF96" w14:textId="03359869" w:rsidR="007C4F76" w:rsidRDefault="007C1D11" w:rsidP="002C2A5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It is approved </w:t>
      </w:r>
      <w:r w:rsidRPr="007D5AB3">
        <w:rPr>
          <w:rFonts w:ascii="Times New Roman" w:hAnsi="Times New Roman" w:cs="Times New Roman"/>
          <w:sz w:val="24"/>
          <w:szCs w:val="24"/>
          <w:lang w:val="en-US"/>
        </w:rPr>
        <w:t>the appointment of Mr.</w:t>
      </w:r>
      <w:r>
        <w:rPr>
          <w:rFonts w:ascii="Times New Roman" w:hAnsi="Times New Roman" w:cs="Times New Roman"/>
          <w:sz w:val="24"/>
          <w:szCs w:val="24"/>
          <w:lang w:val="en-US"/>
        </w:rPr>
        <w:t>/Mrs.</w:t>
      </w:r>
      <w:r w:rsidRPr="007D5AB3">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Pr>
          <w:rFonts w:ascii="Times New Roman" w:hAnsi="Times New Roman" w:cs="Times New Roman"/>
          <w:b/>
          <w:bCs/>
          <w:sz w:val="24"/>
          <w:szCs w:val="24"/>
          <w:lang w:val="en-US"/>
        </w:rPr>
        <w:t>,</w:t>
      </w:r>
      <w:r w:rsidRPr="007D5AB3">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20E40">
        <w:rPr>
          <w:rFonts w:ascii="Times New Roman" w:hAnsi="Times New Roman" w:cs="Times New Roman"/>
          <w:sz w:val="24"/>
          <w:szCs w:val="24"/>
          <w:lang w:val="en-US"/>
        </w:rPr>
        <w:t xml:space="preserve">citizen, born on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00B97018">
        <w:rPr>
          <w:rFonts w:ascii="Times New Roman" w:hAnsi="Times New Roman" w:cs="Times New Roman"/>
          <w:sz w:val="24"/>
          <w:szCs w:val="24"/>
          <w:lang w:val="en-US"/>
        </w:rPr>
        <w:t xml:space="preserve"> </w:t>
      </w:r>
      <w:r w:rsidRPr="00C20E40">
        <w:rPr>
          <w:rFonts w:ascii="Times New Roman" w:hAnsi="Times New Roman" w:cs="Times New Roman"/>
          <w:sz w:val="24"/>
          <w:szCs w:val="24"/>
          <w:lang w:val="en-US"/>
        </w:rPr>
        <w:t xml:space="preserve">in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Pr="00C20E40">
        <w:rPr>
          <w:rFonts w:ascii="Times New Roman" w:hAnsi="Times New Roman" w:cs="Times New Roman"/>
          <w:sz w:val="24"/>
          <w:szCs w:val="24"/>
          <w:lang w:val="en-US"/>
        </w:rPr>
        <w:t xml:space="preserve">,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00B97018">
        <w:rPr>
          <w:rFonts w:ascii="Times New Roman" w:hAnsi="Times New Roman" w:cs="Times New Roman"/>
          <w:sz w:val="24"/>
          <w:szCs w:val="24"/>
          <w:lang w:val="en-US"/>
        </w:rPr>
        <w:t xml:space="preserve"> </w:t>
      </w:r>
      <w:r w:rsidRPr="00C20E40">
        <w:rPr>
          <w:rFonts w:ascii="Times New Roman" w:hAnsi="Times New Roman" w:cs="Times New Roman"/>
          <w:sz w:val="24"/>
          <w:szCs w:val="24"/>
          <w:lang w:val="en-US"/>
        </w:rPr>
        <w:t xml:space="preserve">county, domiciliated in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Pr="00C20E40">
        <w:rPr>
          <w:rFonts w:ascii="Times New Roman" w:hAnsi="Times New Roman" w:cs="Times New Roman"/>
          <w:sz w:val="24"/>
          <w:szCs w:val="24"/>
          <w:lang w:val="en-US"/>
        </w:rPr>
        <w:t xml:space="preserve">,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00B97018">
        <w:rPr>
          <w:rFonts w:ascii="Times New Roman" w:hAnsi="Times New Roman" w:cs="Times New Roman"/>
          <w:sz w:val="24"/>
          <w:szCs w:val="24"/>
          <w:lang w:val="en-US"/>
        </w:rPr>
        <w:t xml:space="preserve"> </w:t>
      </w:r>
      <w:r w:rsidRPr="00C20E40">
        <w:rPr>
          <w:rFonts w:ascii="Times New Roman" w:hAnsi="Times New Roman" w:cs="Times New Roman"/>
          <w:sz w:val="24"/>
          <w:szCs w:val="24"/>
          <w:lang w:val="en-US"/>
        </w:rPr>
        <w:t xml:space="preserve">street,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00B97018">
        <w:rPr>
          <w:rFonts w:ascii="Times New Roman" w:hAnsi="Times New Roman" w:cs="Times New Roman"/>
          <w:sz w:val="24"/>
          <w:szCs w:val="24"/>
          <w:lang w:val="en-US"/>
        </w:rPr>
        <w:t xml:space="preserve"> </w:t>
      </w:r>
      <w:r w:rsidRPr="00C20E40">
        <w:rPr>
          <w:rFonts w:ascii="Times New Roman" w:hAnsi="Times New Roman" w:cs="Times New Roman"/>
          <w:sz w:val="24"/>
          <w:szCs w:val="24"/>
          <w:lang w:val="en-US"/>
        </w:rPr>
        <w:t xml:space="preserve">county, identified through ID series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00B97018">
        <w:rPr>
          <w:rFonts w:ascii="Times New Roman" w:hAnsi="Times New Roman" w:cs="Times New Roman"/>
          <w:sz w:val="24"/>
          <w:szCs w:val="24"/>
          <w:lang w:val="en-US"/>
        </w:rPr>
        <w:t xml:space="preserve"> </w:t>
      </w:r>
      <w:r w:rsidRPr="00C20E40">
        <w:rPr>
          <w:rFonts w:ascii="Times New Roman" w:hAnsi="Times New Roman" w:cs="Times New Roman"/>
          <w:sz w:val="24"/>
          <w:szCs w:val="24"/>
          <w:lang w:val="en-US"/>
        </w:rPr>
        <w:t xml:space="preserve">no.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Pr="00C20E40">
        <w:rPr>
          <w:rFonts w:ascii="Times New Roman" w:hAnsi="Times New Roman" w:cs="Times New Roman"/>
          <w:sz w:val="24"/>
          <w:szCs w:val="24"/>
          <w:lang w:val="en-US"/>
        </w:rPr>
        <w:t xml:space="preserve">, having the PIN </w:t>
      </w:r>
      <w:r w:rsidR="00B97018" w:rsidRPr="00281CB5">
        <w:rPr>
          <w:rFonts w:ascii="Times New Roman" w:hAnsi="Times New Roman" w:cs="Times New Roman"/>
          <w:sz w:val="24"/>
          <w:szCs w:val="24"/>
          <w:lang w:val="en-US"/>
        </w:rPr>
        <w:t>[</w:t>
      </w:r>
      <w:r w:rsidR="00B97018" w:rsidRPr="00281CB5">
        <w:rPr>
          <w:rFonts w:ascii="Times New Roman" w:hAnsi="Times New Roman" w:cs="Times New Roman"/>
          <w:sz w:val="24"/>
          <w:szCs w:val="24"/>
          <w:highlight w:val="yellow"/>
          <w:lang w:val="en-US"/>
        </w:rPr>
        <w:t>•</w:t>
      </w:r>
      <w:r w:rsidR="00B97018" w:rsidRPr="00281CB5">
        <w:rPr>
          <w:rFonts w:ascii="Times New Roman" w:hAnsi="Times New Roman" w:cs="Times New Roman"/>
          <w:sz w:val="24"/>
          <w:szCs w:val="24"/>
          <w:lang w:val="en-US"/>
        </w:rPr>
        <w:t>]</w:t>
      </w:r>
      <w:r w:rsidRPr="00C20E40">
        <w:rPr>
          <w:rFonts w:ascii="Times New Roman" w:hAnsi="Times New Roman" w:cs="Times New Roman"/>
          <w:sz w:val="24"/>
          <w:szCs w:val="24"/>
          <w:lang w:val="en-US"/>
        </w:rPr>
        <w:t xml:space="preserve">, director with full powers, </w:t>
      </w:r>
      <w:r w:rsidRPr="007D5AB3">
        <w:rPr>
          <w:rFonts w:ascii="Times New Roman" w:hAnsi="Times New Roman" w:cs="Times New Roman"/>
          <w:sz w:val="24"/>
          <w:szCs w:val="24"/>
          <w:lang w:val="en-US"/>
        </w:rPr>
        <w:t xml:space="preserve">as a member of the Board of Directors for </w:t>
      </w:r>
      <w:r w:rsidR="002C1150" w:rsidRPr="002C1150">
        <w:rPr>
          <w:rFonts w:ascii="Times New Roman" w:hAnsi="Times New Roman" w:cs="Times New Roman"/>
          <w:sz w:val="24"/>
          <w:szCs w:val="24"/>
          <w:lang w:val="en-US"/>
        </w:rPr>
        <w:t>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expiry of the mandate for the vacant position, respectively until 17.09.2025. The form of the mandate agreement has been approved through the Ordinary General Meeting of Shareholders' Resolution dated 27 April 2022</w:t>
      </w:r>
      <w:r w:rsidR="007C4F76" w:rsidRPr="002C2A5F">
        <w:rPr>
          <w:rFonts w:ascii="Times New Roman" w:hAnsi="Times New Roman" w:cs="Times New Roman"/>
          <w:sz w:val="24"/>
          <w:szCs w:val="24"/>
          <w:lang w:val="en-US"/>
        </w:rPr>
        <w:t>.</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2C1150">
      <w:pPr>
        <w:keepLines/>
        <w:pageBreakBefore/>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2C1150">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71CB0BF3" w14:textId="22FDA8B2" w:rsidR="006E6581" w:rsidRDefault="007C4F76"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 xml:space="preserve">[Approval] / [Rejection] </w:t>
      </w:r>
      <w:r w:rsidR="002A696A" w:rsidRPr="002A696A">
        <w:rPr>
          <w:rFonts w:ascii="Times New Roman" w:hAnsi="Times New Roman" w:cs="Times New Roman"/>
          <w:sz w:val="24"/>
          <w:szCs w:val="24"/>
          <w:lang w:val="en-US"/>
        </w:rPr>
        <w:t xml:space="preserve">of </w:t>
      </w:r>
      <w:r w:rsidR="00A543E2" w:rsidRPr="00A543E2">
        <w:rPr>
          <w:rFonts w:ascii="Times New Roman" w:hAnsi="Times New Roman" w:cs="Times New Roman"/>
          <w:sz w:val="24"/>
          <w:szCs w:val="24"/>
          <w:lang w:val="en-US"/>
        </w:rPr>
        <w:t xml:space="preserve">the </w:t>
      </w:r>
      <w:r w:rsidR="006A32F2">
        <w:rPr>
          <w:rFonts w:ascii="Times New Roman" w:hAnsi="Times New Roman" w:cs="Times New Roman"/>
          <w:sz w:val="24"/>
          <w:szCs w:val="24"/>
          <w:lang w:val="en-US"/>
        </w:rPr>
        <w:t>e</w:t>
      </w:r>
      <w:r w:rsidR="006A32F2" w:rsidRPr="006A32F2">
        <w:rPr>
          <w:rFonts w:ascii="Times New Roman" w:hAnsi="Times New Roman" w:cs="Times New Roman"/>
          <w:sz w:val="24"/>
          <w:szCs w:val="24"/>
          <w:lang w:val="en-US"/>
        </w:rPr>
        <w:t>mpowerment of the Chief Executive Officer, Ioan-Adrian Bindea, as well as of the Board of Directors to sign the mandate agreement to be concluded with the new member. The mandate agreement concluded with the new member of the Board of Directors will be signed in the name and on behalf of the Company by any other member of the Board of Directors or by the Chief Executive Officer of the Company</w:t>
      </w:r>
      <w:r w:rsidR="00DB54BC" w:rsidRPr="00281CB5">
        <w:rPr>
          <w:rFonts w:ascii="Times New Roman" w:hAnsi="Times New Roman" w:cs="Times New Roman"/>
          <w:sz w:val="24"/>
          <w:szCs w:val="24"/>
          <w:lang w:val="en-US"/>
        </w:rPr>
        <w:t>.</w:t>
      </w:r>
    </w:p>
    <w:p w14:paraId="783D7D44" w14:textId="69FB9A47" w:rsidR="006A32F2" w:rsidRDefault="006A32F2" w:rsidP="006A32F2">
      <w:pPr>
        <w:spacing w:after="0" w:line="360" w:lineRule="auto"/>
        <w:jc w:val="both"/>
        <w:rPr>
          <w:rFonts w:ascii="Times New Roman" w:hAnsi="Times New Roman" w:cs="Times New Roman"/>
          <w:sz w:val="24"/>
          <w:szCs w:val="24"/>
          <w:lang w:val="en-US"/>
        </w:rPr>
      </w:pPr>
    </w:p>
    <w:p w14:paraId="5078BD7C" w14:textId="6E2DE7A0" w:rsidR="006A32F2" w:rsidRPr="00281CB5" w:rsidRDefault="006A32F2" w:rsidP="006A32F2">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0A0E4C" w14:textId="77777777" w:rsidR="006A32F2" w:rsidRDefault="006A32F2" w:rsidP="006A32F2">
      <w:pPr>
        <w:spacing w:after="0" w:line="360" w:lineRule="auto"/>
        <w:jc w:val="both"/>
        <w:rPr>
          <w:rFonts w:ascii="Times New Roman" w:hAnsi="Times New Roman" w:cs="Times New Roman"/>
          <w:sz w:val="24"/>
          <w:szCs w:val="24"/>
          <w:lang w:val="en-US"/>
        </w:rPr>
      </w:pPr>
    </w:p>
    <w:p w14:paraId="73D341B0"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A8BF31A"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F9F128"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0A554A9"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ADBC05"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1EE07C68" w14:textId="4844DEBF" w:rsidR="00202F73" w:rsidRPr="00202F73" w:rsidRDefault="006A32F2"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sidR="00202F73">
        <w:rPr>
          <w:rFonts w:ascii="Times New Roman" w:hAnsi="Times New Roman" w:cs="Times New Roman"/>
          <w:b/>
          <w:bCs/>
          <w:sz w:val="24"/>
          <w:szCs w:val="24"/>
          <w:lang w:val="en-US"/>
        </w:rPr>
        <w:t xml:space="preserve"> </w:t>
      </w:r>
      <w:r w:rsidR="00202F73" w:rsidRPr="00202F73">
        <w:rPr>
          <w:rFonts w:ascii="Times New Roman" w:hAnsi="Times New Roman" w:cs="Times New Roman"/>
          <w:sz w:val="24"/>
          <w:szCs w:val="24"/>
          <w:lang w:val="en-US"/>
        </w:rPr>
        <w:t>of the updating of the Company's Articles of Association, respectively of art. 13.8., to reflect the new composition of the Company's Board of Directors. Article 13.8. of the Articles of Association will therefore read as follows:</w:t>
      </w:r>
    </w:p>
    <w:p w14:paraId="25116BF6" w14:textId="77777777" w:rsidR="00202F73" w:rsidRPr="00202F73" w:rsidRDefault="00202F73" w:rsidP="00202F73">
      <w:pPr>
        <w:spacing w:after="0" w:line="360" w:lineRule="auto"/>
        <w:jc w:val="both"/>
        <w:rPr>
          <w:rFonts w:ascii="Times New Roman" w:hAnsi="Times New Roman" w:cs="Times New Roman"/>
          <w:i/>
          <w:iCs/>
          <w:sz w:val="24"/>
          <w:szCs w:val="24"/>
          <w:lang w:val="en-US"/>
        </w:rPr>
      </w:pPr>
      <w:r w:rsidRPr="00202F73">
        <w:rPr>
          <w:rFonts w:ascii="Times New Roman" w:hAnsi="Times New Roman" w:cs="Times New Roman"/>
          <w:sz w:val="24"/>
          <w:szCs w:val="24"/>
          <w:lang w:val="en-US"/>
        </w:rPr>
        <w:t>“</w:t>
      </w:r>
      <w:r w:rsidRPr="00202F73">
        <w:rPr>
          <w:rFonts w:ascii="Times New Roman" w:hAnsi="Times New Roman" w:cs="Times New Roman"/>
          <w:i/>
          <w:iCs/>
          <w:sz w:val="24"/>
          <w:szCs w:val="24"/>
          <w:lang w:val="en-US"/>
        </w:rPr>
        <w:t xml:space="preserve">Art.13.8. The members of the board of directors are: </w:t>
      </w:r>
    </w:p>
    <w:p w14:paraId="726362F5" w14:textId="77777777" w:rsidR="00202F73" w:rsidRDefault="00202F73" w:rsidP="00202F73">
      <w:pPr>
        <w:pStyle w:val="ListParagraph"/>
        <w:numPr>
          <w:ilvl w:val="0"/>
          <w:numId w:val="11"/>
        </w:numPr>
        <w:spacing w:after="0" w:line="360" w:lineRule="auto"/>
        <w:jc w:val="both"/>
        <w:rPr>
          <w:rFonts w:ascii="Times New Roman" w:hAnsi="Times New Roman" w:cs="Times New Roman"/>
          <w:i/>
          <w:iCs/>
          <w:sz w:val="24"/>
          <w:szCs w:val="24"/>
          <w:lang w:val="en-US"/>
        </w:rPr>
      </w:pPr>
      <w:r w:rsidRPr="00202F73">
        <w:rPr>
          <w:rFonts w:ascii="Times New Roman" w:hAnsi="Times New Roman" w:cs="Times New Roman"/>
          <w:i/>
          <w:iCs/>
          <w:sz w:val="24"/>
          <w:szCs w:val="24"/>
          <w:lang w:val="en-US"/>
        </w:rPr>
        <w:t>Mr. Alexandru Savin, Romanian citizen, [confidential], director with full powers, in his capacity as Member of the Board of Directors, for a term of office of 2 (two) years, until 17 September 2023;</w:t>
      </w:r>
    </w:p>
    <w:p w14:paraId="31039161" w14:textId="77777777" w:rsidR="00202F73" w:rsidRDefault="00202F73" w:rsidP="00202F73">
      <w:pPr>
        <w:pStyle w:val="ListParagraph"/>
        <w:numPr>
          <w:ilvl w:val="0"/>
          <w:numId w:val="11"/>
        </w:numPr>
        <w:spacing w:after="0" w:line="360" w:lineRule="auto"/>
        <w:jc w:val="both"/>
        <w:rPr>
          <w:rFonts w:ascii="Times New Roman" w:hAnsi="Times New Roman" w:cs="Times New Roman"/>
          <w:i/>
          <w:iCs/>
          <w:sz w:val="24"/>
          <w:szCs w:val="24"/>
          <w:lang w:val="en-US"/>
        </w:rPr>
      </w:pPr>
      <w:r w:rsidRPr="00202F73">
        <w:rPr>
          <w:rFonts w:ascii="Times New Roman" w:hAnsi="Times New Roman" w:cs="Times New Roman"/>
          <w:i/>
          <w:iCs/>
          <w:sz w:val="24"/>
          <w:szCs w:val="24"/>
          <w:lang w:val="en-US"/>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1B944139" w14:textId="77777777" w:rsidR="00202F73" w:rsidRDefault="00202F73" w:rsidP="00202F73">
      <w:pPr>
        <w:pStyle w:val="ListParagraph"/>
        <w:numPr>
          <w:ilvl w:val="0"/>
          <w:numId w:val="11"/>
        </w:numPr>
        <w:spacing w:after="0" w:line="360" w:lineRule="auto"/>
        <w:jc w:val="both"/>
        <w:rPr>
          <w:rFonts w:ascii="Times New Roman" w:hAnsi="Times New Roman" w:cs="Times New Roman"/>
          <w:i/>
          <w:iCs/>
          <w:sz w:val="24"/>
          <w:szCs w:val="24"/>
          <w:lang w:val="en-US"/>
        </w:rPr>
      </w:pPr>
      <w:r w:rsidRPr="00202F73">
        <w:rPr>
          <w:rFonts w:ascii="Times New Roman" w:hAnsi="Times New Roman" w:cs="Times New Roman"/>
          <w:i/>
          <w:iCs/>
          <w:sz w:val="24"/>
          <w:szCs w:val="24"/>
          <w:lang w:val="en-US"/>
        </w:rPr>
        <w:t>Mr. Ioan-Adrian Bindea, Romanian citizen, [confidential], director with full powers, in his capacity as President of the Board of Directors, for a term of 2 (two) years, until 17 September 2023;</w:t>
      </w:r>
    </w:p>
    <w:p w14:paraId="4E8C56F1" w14:textId="77777777" w:rsidR="00202F73" w:rsidRDefault="00202F73" w:rsidP="00202F73">
      <w:pPr>
        <w:pStyle w:val="ListParagraph"/>
        <w:numPr>
          <w:ilvl w:val="0"/>
          <w:numId w:val="11"/>
        </w:numPr>
        <w:spacing w:after="0" w:line="360" w:lineRule="auto"/>
        <w:jc w:val="both"/>
        <w:rPr>
          <w:rFonts w:ascii="Times New Roman" w:hAnsi="Times New Roman" w:cs="Times New Roman"/>
          <w:i/>
          <w:iCs/>
          <w:sz w:val="24"/>
          <w:szCs w:val="24"/>
          <w:lang w:val="en-US"/>
        </w:rPr>
      </w:pPr>
      <w:r w:rsidRPr="00202F73">
        <w:rPr>
          <w:rFonts w:ascii="Times New Roman" w:hAnsi="Times New Roman" w:cs="Times New Roman"/>
          <w:i/>
          <w:iCs/>
          <w:sz w:val="24"/>
          <w:szCs w:val="24"/>
          <w:lang w:val="en-US"/>
        </w:rPr>
        <w:t>Mr./Mrs. […], […] citizen, [confidential], director with full powers, in his capacity as ber of the Board of Directors, with mandate expiring on 17 September 2025;</w:t>
      </w:r>
    </w:p>
    <w:p w14:paraId="745A8A4E" w14:textId="49D65358" w:rsidR="006A32F2" w:rsidRPr="00202F73" w:rsidRDefault="00202F73" w:rsidP="00202F73">
      <w:pPr>
        <w:pStyle w:val="ListParagraph"/>
        <w:numPr>
          <w:ilvl w:val="0"/>
          <w:numId w:val="11"/>
        </w:numPr>
        <w:spacing w:after="0" w:line="360" w:lineRule="auto"/>
        <w:jc w:val="both"/>
        <w:rPr>
          <w:rFonts w:ascii="Times New Roman" w:hAnsi="Times New Roman" w:cs="Times New Roman"/>
          <w:i/>
          <w:iCs/>
          <w:sz w:val="24"/>
          <w:szCs w:val="24"/>
          <w:lang w:val="en-US"/>
        </w:rPr>
      </w:pPr>
      <w:r w:rsidRPr="00202F73">
        <w:rPr>
          <w:rFonts w:ascii="Times New Roman" w:hAnsi="Times New Roman" w:cs="Times New Roman"/>
          <w:i/>
          <w:iCs/>
          <w:sz w:val="24"/>
          <w:szCs w:val="24"/>
          <w:lang w:val="en-US"/>
        </w:rPr>
        <w:lastRenderedPageBreak/>
        <w:t>Mr. Mihai Bîrliba, Romanian citizen, [confidential], director with full powers, in his capacity as Member of the Board of Directors, with mandate expiring on 17 September 2025.</w:t>
      </w:r>
      <w:r w:rsidRPr="00202F73">
        <w:rPr>
          <w:rFonts w:ascii="Times New Roman" w:hAnsi="Times New Roman" w:cs="Times New Roman"/>
          <w:sz w:val="24"/>
          <w:szCs w:val="24"/>
          <w:lang w:val="en-US"/>
        </w:rPr>
        <w:t>”</w:t>
      </w:r>
      <w:r w:rsidR="006A32F2" w:rsidRPr="00202F73">
        <w:rPr>
          <w:rFonts w:ascii="Times New Roman" w:hAnsi="Times New Roman" w:cs="Times New Roman"/>
          <w:sz w:val="24"/>
          <w:szCs w:val="24"/>
          <w:lang w:val="en-US"/>
        </w:rPr>
        <w:t>.</w:t>
      </w:r>
    </w:p>
    <w:p w14:paraId="3E4822A6" w14:textId="59C6DF02" w:rsidR="00202F73" w:rsidRDefault="00202F73" w:rsidP="00202F73">
      <w:pPr>
        <w:spacing w:after="0" w:line="360" w:lineRule="auto"/>
        <w:jc w:val="both"/>
        <w:rPr>
          <w:rFonts w:ascii="Times New Roman" w:hAnsi="Times New Roman" w:cs="Times New Roman"/>
          <w:i/>
          <w:iCs/>
          <w:sz w:val="24"/>
          <w:szCs w:val="24"/>
          <w:lang w:val="en-US"/>
        </w:rPr>
      </w:pPr>
    </w:p>
    <w:p w14:paraId="159A173A" w14:textId="68926D9D" w:rsidR="00202F73" w:rsidRPr="00281CB5" w:rsidRDefault="00202F73" w:rsidP="00202F73">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4</w:t>
      </w:r>
    </w:p>
    <w:p w14:paraId="5379CAA2" w14:textId="77777777" w:rsidR="00202F73" w:rsidRDefault="00202F73" w:rsidP="00202F73">
      <w:pPr>
        <w:spacing w:after="0" w:line="360" w:lineRule="auto"/>
        <w:jc w:val="both"/>
        <w:rPr>
          <w:rFonts w:ascii="Times New Roman" w:hAnsi="Times New Roman" w:cs="Times New Roman"/>
          <w:sz w:val="24"/>
          <w:szCs w:val="24"/>
          <w:lang w:val="en-US"/>
        </w:rPr>
      </w:pPr>
    </w:p>
    <w:p w14:paraId="025F9C65"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8FF859E"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DB5B758"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6F479D9B"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29764037" w14:textId="77777777" w:rsidR="00202F73" w:rsidRPr="00281CB5"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88A5007" w14:textId="77777777" w:rsidR="00202F73" w:rsidRPr="00281CB5" w:rsidRDefault="00202F73" w:rsidP="00202F73">
      <w:pPr>
        <w:pStyle w:val="ListParagraph"/>
        <w:spacing w:after="0" w:line="360" w:lineRule="auto"/>
        <w:ind w:left="0"/>
        <w:jc w:val="both"/>
        <w:rPr>
          <w:rFonts w:ascii="Times New Roman" w:hAnsi="Times New Roman" w:cs="Times New Roman"/>
          <w:sz w:val="24"/>
          <w:szCs w:val="24"/>
          <w:lang w:val="en-US"/>
        </w:rPr>
      </w:pPr>
    </w:p>
    <w:p w14:paraId="3D6638B4" w14:textId="4D05E80E" w:rsidR="00202F73" w:rsidRDefault="00202F73" w:rsidP="00202F7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Pr>
          <w:rFonts w:ascii="Times New Roman" w:hAnsi="Times New Roman" w:cs="Times New Roman"/>
          <w:b/>
          <w:bCs/>
          <w:sz w:val="24"/>
          <w:szCs w:val="24"/>
          <w:lang w:val="en-US"/>
        </w:rPr>
        <w:t xml:space="preserve"> </w:t>
      </w:r>
      <w:r w:rsidRPr="00202F73">
        <w:rPr>
          <w:rFonts w:ascii="Times New Roman" w:hAnsi="Times New Roman" w:cs="Times New Roman"/>
          <w:sz w:val="24"/>
          <w:szCs w:val="24"/>
          <w:lang w:val="en-US"/>
        </w:rPr>
        <w:t xml:space="preserve">of </w:t>
      </w:r>
      <w:r w:rsidR="00B93E10" w:rsidRPr="00B93E10">
        <w:rPr>
          <w:rFonts w:ascii="Times New Roman" w:hAnsi="Times New Roman" w:cs="Times New Roman"/>
          <w:sz w:val="24"/>
          <w:szCs w:val="24"/>
          <w:lang w:val="en-US"/>
        </w:rPr>
        <w:t>the establishment and granting of an individual fixed monthly remuneration for the members of the Board of Directors, in amount of EUR 3,000 net, starting from the date of adoption of the Resolution of the Ordinary General Meeting of Shareholders of 16/17.11.2022</w:t>
      </w:r>
      <w:r w:rsidR="00B93E10">
        <w:rPr>
          <w:rFonts w:ascii="Times New Roman" w:hAnsi="Times New Roman" w:cs="Times New Roman"/>
          <w:sz w:val="24"/>
          <w:szCs w:val="24"/>
          <w:lang w:val="en-US"/>
        </w:rPr>
        <w:t>.</w:t>
      </w:r>
    </w:p>
    <w:p w14:paraId="76A441BE" w14:textId="167AFC01" w:rsidR="00B93E10" w:rsidRDefault="00B93E10" w:rsidP="00202F73">
      <w:pPr>
        <w:spacing w:after="0" w:line="360" w:lineRule="auto"/>
        <w:jc w:val="both"/>
        <w:rPr>
          <w:rFonts w:ascii="Times New Roman" w:hAnsi="Times New Roman" w:cs="Times New Roman"/>
          <w:sz w:val="24"/>
          <w:szCs w:val="24"/>
          <w:lang w:val="en-US"/>
        </w:rPr>
      </w:pPr>
    </w:p>
    <w:p w14:paraId="4EE5EC8D" w14:textId="55F021BB" w:rsidR="00B93E10" w:rsidRPr="00281CB5" w:rsidRDefault="00B93E10" w:rsidP="00B93E10">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65B0BDA7" w14:textId="77777777" w:rsidR="00B93E10" w:rsidRDefault="00B93E10" w:rsidP="00B93E10">
      <w:pPr>
        <w:spacing w:after="0" w:line="360" w:lineRule="auto"/>
        <w:jc w:val="both"/>
        <w:rPr>
          <w:rFonts w:ascii="Times New Roman" w:hAnsi="Times New Roman" w:cs="Times New Roman"/>
          <w:sz w:val="24"/>
          <w:szCs w:val="24"/>
          <w:lang w:val="en-US"/>
        </w:rPr>
      </w:pPr>
    </w:p>
    <w:p w14:paraId="4868A71A"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71DF7ED0"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610E0C2"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08B3B3B"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286C2E96" w14:textId="77777777" w:rsidR="00B93E10" w:rsidRPr="00281CB5" w:rsidRDefault="00B93E10" w:rsidP="00B93E1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943F68D" w14:textId="77777777" w:rsidR="00B93E10" w:rsidRPr="00281CB5" w:rsidRDefault="00B93E10" w:rsidP="00B93E10">
      <w:pPr>
        <w:pStyle w:val="ListParagraph"/>
        <w:spacing w:after="0" w:line="360" w:lineRule="auto"/>
        <w:ind w:left="0"/>
        <w:jc w:val="both"/>
        <w:rPr>
          <w:rFonts w:ascii="Times New Roman" w:hAnsi="Times New Roman" w:cs="Times New Roman"/>
          <w:sz w:val="24"/>
          <w:szCs w:val="24"/>
          <w:lang w:val="en-US"/>
        </w:rPr>
      </w:pPr>
    </w:p>
    <w:p w14:paraId="1F5652B2" w14:textId="70DCB828" w:rsidR="00B93E10" w:rsidRPr="00202F73" w:rsidRDefault="00B93E10" w:rsidP="00B93E10">
      <w:pPr>
        <w:spacing w:after="0" w:line="360" w:lineRule="auto"/>
        <w:jc w:val="both"/>
        <w:rPr>
          <w:rFonts w:ascii="Times New Roman" w:hAnsi="Times New Roman" w:cs="Times New Roman"/>
          <w:i/>
          <w:iCs/>
          <w:sz w:val="24"/>
          <w:szCs w:val="24"/>
          <w:lang w:val="en-US"/>
        </w:rPr>
      </w:pPr>
      <w:r w:rsidRPr="00281CB5">
        <w:rPr>
          <w:rFonts w:ascii="Times New Roman" w:hAnsi="Times New Roman" w:cs="Times New Roman"/>
          <w:b/>
          <w:bCs/>
          <w:sz w:val="24"/>
          <w:szCs w:val="24"/>
          <w:lang w:val="en-US"/>
        </w:rPr>
        <w:t>[Approval] / [Rejection]</w:t>
      </w:r>
      <w:r>
        <w:rPr>
          <w:rFonts w:ascii="Times New Roman" w:hAnsi="Times New Roman" w:cs="Times New Roman"/>
          <w:b/>
          <w:bCs/>
          <w:sz w:val="24"/>
          <w:szCs w:val="24"/>
          <w:lang w:val="en-US"/>
        </w:rPr>
        <w:t xml:space="preserve"> </w:t>
      </w:r>
      <w:r w:rsidRPr="00202F73">
        <w:rPr>
          <w:rFonts w:ascii="Times New Roman" w:hAnsi="Times New Roman" w:cs="Times New Roman"/>
          <w:sz w:val="24"/>
          <w:szCs w:val="24"/>
          <w:lang w:val="en-US"/>
        </w:rPr>
        <w:t xml:space="preserve">of </w:t>
      </w:r>
      <w:r w:rsidR="006873F9">
        <w:rPr>
          <w:rFonts w:ascii="Times New Roman" w:hAnsi="Times New Roman" w:cs="Times New Roman"/>
          <w:sz w:val="24"/>
          <w:szCs w:val="24"/>
          <w:lang w:val="en-US"/>
        </w:rPr>
        <w:t>the e</w:t>
      </w:r>
      <w:r w:rsidR="006873F9" w:rsidRPr="006873F9">
        <w:rPr>
          <w:rFonts w:ascii="Times New Roman" w:hAnsi="Times New Roman" w:cs="Times New Roman"/>
          <w:sz w:val="24"/>
          <w:szCs w:val="24"/>
          <w:lang w:val="en-US"/>
        </w:rPr>
        <w:t>mpowerment of the Chief Executive Officer, Ioan-Adrian Bindea, to sign on behalf of the shareholders the OGMS resolution, as well as all documents to be adopted by the OGMS and compliance with all legal formalities for execution and registration of resolutions adopted, with the possibility to sub-mandate third parties. Within the mandate granted, Ioan-Adrian Bindea, as well as any of his sub-representatives will be able, without being limited to them, to fulfill all the necessary formalities for signing in the name and on behalf of the shareholders all the documents necessary for the implementation of the resolution. The OGMS, including the Articles of Association of the Company, as well as to carry out any steps and formalities necessary for the implementation and registration of the resolutions adopted by the shareholders</w:t>
      </w:r>
      <w:r>
        <w:rPr>
          <w:rFonts w:ascii="Times New Roman" w:hAnsi="Times New Roman" w:cs="Times New Roman"/>
          <w:sz w:val="24"/>
          <w:szCs w:val="24"/>
          <w:lang w:val="en-US"/>
        </w:rPr>
        <w:t>.</w:t>
      </w:r>
    </w:p>
    <w:p w14:paraId="3430892E" w14:textId="77777777" w:rsidR="00217447" w:rsidRPr="00281CB5" w:rsidRDefault="00217447" w:rsidP="00A543E2">
      <w:pPr>
        <w:spacing w:after="0"/>
        <w:contextualSpacing/>
        <w:jc w:val="center"/>
        <w:rPr>
          <w:rFonts w:ascii="Times New Roman" w:hAnsi="Times New Roman" w:cs="Times New Roman"/>
          <w:b/>
          <w:bCs/>
          <w:sz w:val="24"/>
          <w:szCs w:val="24"/>
          <w:u w:val="single"/>
          <w:lang w:val="en-US"/>
        </w:rPr>
      </w:pPr>
    </w:p>
    <w:p w14:paraId="75073A1C" w14:textId="44AB7248"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GMS of [</w:t>
      </w:r>
      <w:r w:rsidR="006873F9">
        <w:rPr>
          <w:rFonts w:ascii="Times New Roman" w:hAnsi="Times New Roman" w:cs="Times New Roman"/>
          <w:b/>
          <w:bCs/>
          <w:i/>
          <w:iCs/>
          <w:sz w:val="24"/>
          <w:szCs w:val="24"/>
          <w:highlight w:val="yellow"/>
          <w:lang w:val="en-US"/>
        </w:rPr>
        <w:t>1</w:t>
      </w:r>
      <w:r w:rsidR="00A543E2">
        <w:rPr>
          <w:rFonts w:ascii="Times New Roman" w:hAnsi="Times New Roman" w:cs="Times New Roman"/>
          <w:b/>
          <w:bCs/>
          <w:i/>
          <w:iCs/>
          <w:sz w:val="24"/>
          <w:szCs w:val="24"/>
          <w:highlight w:val="yellow"/>
          <w:lang w:val="en-US"/>
        </w:rPr>
        <w:t>6</w:t>
      </w:r>
      <w:r w:rsidRPr="00281CB5">
        <w:rPr>
          <w:rFonts w:ascii="Times New Roman" w:hAnsi="Times New Roman" w:cs="Times New Roman"/>
          <w:b/>
          <w:bCs/>
          <w:i/>
          <w:iCs/>
          <w:sz w:val="24"/>
          <w:szCs w:val="24"/>
          <w:lang w:val="en-US"/>
        </w:rPr>
        <w:t>] / [</w:t>
      </w:r>
      <w:r w:rsidR="006873F9">
        <w:rPr>
          <w:rFonts w:ascii="Times New Roman" w:hAnsi="Times New Roman" w:cs="Times New Roman"/>
          <w:b/>
          <w:bCs/>
          <w:i/>
          <w:iCs/>
          <w:sz w:val="24"/>
          <w:szCs w:val="24"/>
          <w:highlight w:val="yellow"/>
          <w:lang w:val="en-US"/>
        </w:rPr>
        <w:t>1</w:t>
      </w:r>
      <w:r w:rsidR="00A543E2">
        <w:rPr>
          <w:rFonts w:ascii="Times New Roman" w:hAnsi="Times New Roman" w:cs="Times New Roman"/>
          <w:b/>
          <w:bCs/>
          <w:i/>
          <w:iCs/>
          <w:sz w:val="24"/>
          <w:szCs w:val="24"/>
          <w:highlight w:val="yellow"/>
          <w:lang w:val="en-US"/>
        </w:rPr>
        <w:t>7</w:t>
      </w:r>
      <w:r w:rsidRPr="00281CB5">
        <w:rPr>
          <w:rFonts w:ascii="Times New Roman" w:hAnsi="Times New Roman" w:cs="Times New Roman"/>
          <w:b/>
          <w:bCs/>
          <w:i/>
          <w:iCs/>
          <w:sz w:val="24"/>
          <w:szCs w:val="24"/>
          <w:lang w:val="en-US"/>
        </w:rPr>
        <w:t>].</w:t>
      </w:r>
      <w:r w:rsidR="00A543E2">
        <w:rPr>
          <w:rFonts w:ascii="Times New Roman" w:hAnsi="Times New Roman" w:cs="Times New Roman"/>
          <w:b/>
          <w:bCs/>
          <w:i/>
          <w:iCs/>
          <w:sz w:val="24"/>
          <w:szCs w:val="24"/>
          <w:lang w:val="en-US"/>
        </w:rPr>
        <w:t>1</w:t>
      </w:r>
      <w:r w:rsidR="006873F9">
        <w:rPr>
          <w:rFonts w:ascii="Times New Roman" w:hAnsi="Times New Roman" w:cs="Times New Roman"/>
          <w:b/>
          <w:bCs/>
          <w:i/>
          <w:iCs/>
          <w:sz w:val="24"/>
          <w:szCs w:val="24"/>
          <w:lang w:val="en-US"/>
        </w:rPr>
        <w:t>1</w:t>
      </w:r>
      <w:r w:rsidRPr="00281CB5">
        <w:rPr>
          <w:rFonts w:ascii="Times New Roman" w:hAnsi="Times New Roman" w:cs="Times New Roman"/>
          <w:b/>
          <w:bCs/>
          <w:i/>
          <w:iCs/>
          <w:sz w:val="24"/>
          <w:szCs w:val="24"/>
          <w:lang w:val="en-US"/>
        </w:rPr>
        <w:t>.2022.</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3B35B8D2" w:rsidR="00835AF5" w:rsidRPr="00281CB5" w:rsidRDefault="00835AF5" w:rsidP="006873F9">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Written and signed today, [</w:t>
      </w:r>
      <w:r w:rsidR="006873F9">
        <w:rPr>
          <w:rFonts w:ascii="Times New Roman" w:hAnsi="Times New Roman" w:cs="Times New Roman"/>
          <w:sz w:val="24"/>
          <w:szCs w:val="24"/>
          <w:highlight w:val="yellow"/>
          <w:lang w:val="en-US"/>
        </w:rPr>
        <w:t>1</w:t>
      </w:r>
      <w:r w:rsidR="00A543E2">
        <w:rPr>
          <w:rFonts w:ascii="Times New Roman" w:hAnsi="Times New Roman" w:cs="Times New Roman"/>
          <w:sz w:val="24"/>
          <w:szCs w:val="24"/>
          <w:highlight w:val="yellow"/>
          <w:lang w:val="en-US"/>
        </w:rPr>
        <w:t>6</w:t>
      </w:r>
      <w:r w:rsidRPr="00281CB5">
        <w:rPr>
          <w:rFonts w:ascii="Times New Roman" w:hAnsi="Times New Roman" w:cs="Times New Roman"/>
          <w:sz w:val="24"/>
          <w:szCs w:val="24"/>
          <w:lang w:val="en-US"/>
        </w:rPr>
        <w:t>]/[</w:t>
      </w:r>
      <w:r w:rsidR="006873F9">
        <w:rPr>
          <w:rFonts w:ascii="Times New Roman" w:hAnsi="Times New Roman" w:cs="Times New Roman"/>
          <w:sz w:val="24"/>
          <w:szCs w:val="24"/>
          <w:highlight w:val="yellow"/>
          <w:lang w:val="en-US"/>
        </w:rPr>
        <w:t>1</w:t>
      </w:r>
      <w:r w:rsidR="00A543E2">
        <w:rPr>
          <w:rFonts w:ascii="Times New Roman" w:hAnsi="Times New Roman" w:cs="Times New Roman"/>
          <w:sz w:val="24"/>
          <w:szCs w:val="24"/>
          <w:highlight w:val="yellow"/>
          <w:lang w:val="en-US"/>
        </w:rPr>
        <w:t>7</w:t>
      </w:r>
      <w:r w:rsidRPr="00281CB5">
        <w:rPr>
          <w:rFonts w:ascii="Times New Roman" w:hAnsi="Times New Roman" w:cs="Times New Roman"/>
          <w:sz w:val="24"/>
          <w:szCs w:val="24"/>
          <w:lang w:val="en-US"/>
        </w:rPr>
        <w:t>].</w:t>
      </w:r>
      <w:r w:rsidR="00A543E2">
        <w:rPr>
          <w:rFonts w:ascii="Times New Roman" w:hAnsi="Times New Roman" w:cs="Times New Roman"/>
          <w:sz w:val="24"/>
          <w:szCs w:val="24"/>
          <w:lang w:val="en-US"/>
        </w:rPr>
        <w:t>1</w:t>
      </w:r>
      <w:r w:rsidR="006873F9">
        <w:rPr>
          <w:rFonts w:ascii="Times New Roman" w:hAnsi="Times New Roman" w:cs="Times New Roman"/>
          <w:sz w:val="24"/>
          <w:szCs w:val="24"/>
          <w:lang w:val="en-US"/>
        </w:rPr>
        <w:t>1</w:t>
      </w:r>
      <w:r w:rsidRPr="00281CB5">
        <w:rPr>
          <w:rFonts w:ascii="Times New Roman" w:hAnsi="Times New Roman" w:cs="Times New Roman"/>
          <w:sz w:val="24"/>
          <w:szCs w:val="24"/>
          <w:lang w:val="en-US"/>
        </w:rPr>
        <w:t>.2022,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9"/>
      <w:footerReference w:type="default" r:id="rId10"/>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1E72" w14:textId="77777777" w:rsidR="00C50660" w:rsidRDefault="00C50660" w:rsidP="00851033">
      <w:pPr>
        <w:spacing w:after="0" w:line="240" w:lineRule="auto"/>
      </w:pPr>
      <w:r>
        <w:separator/>
      </w:r>
    </w:p>
  </w:endnote>
  <w:endnote w:type="continuationSeparator" w:id="0">
    <w:p w14:paraId="35F120F8" w14:textId="77777777" w:rsidR="00C50660" w:rsidRDefault="00C506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8F70" w14:textId="77777777" w:rsidR="00C50660" w:rsidRDefault="00C50660" w:rsidP="00851033">
      <w:pPr>
        <w:spacing w:after="0" w:line="240" w:lineRule="auto"/>
      </w:pPr>
      <w:r>
        <w:separator/>
      </w:r>
    </w:p>
  </w:footnote>
  <w:footnote w:type="continuationSeparator" w:id="0">
    <w:p w14:paraId="6A90C403" w14:textId="77777777" w:rsidR="00C50660" w:rsidRDefault="00C506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1"/>
  </w:num>
  <w:num w:numId="10">
    <w:abstractNumId w:val="6"/>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2F73"/>
    <w:rsid w:val="0020394A"/>
    <w:rsid w:val="00212448"/>
    <w:rsid w:val="00217447"/>
    <w:rsid w:val="00217BB2"/>
    <w:rsid w:val="00221943"/>
    <w:rsid w:val="00221DB0"/>
    <w:rsid w:val="002230C3"/>
    <w:rsid w:val="00223465"/>
    <w:rsid w:val="00225042"/>
    <w:rsid w:val="002304B3"/>
    <w:rsid w:val="002306C2"/>
    <w:rsid w:val="00234D2E"/>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1150"/>
    <w:rsid w:val="002C2A5F"/>
    <w:rsid w:val="002C2E0E"/>
    <w:rsid w:val="002C40CA"/>
    <w:rsid w:val="002C74F8"/>
    <w:rsid w:val="002C76DD"/>
    <w:rsid w:val="002D16CB"/>
    <w:rsid w:val="002D3EEC"/>
    <w:rsid w:val="002D64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72DA"/>
    <w:rsid w:val="003A05EA"/>
    <w:rsid w:val="003A0F4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6A1D"/>
    <w:rsid w:val="004F1B31"/>
    <w:rsid w:val="004F274D"/>
    <w:rsid w:val="005022E4"/>
    <w:rsid w:val="00505022"/>
    <w:rsid w:val="00506C1F"/>
    <w:rsid w:val="005127D9"/>
    <w:rsid w:val="005130EB"/>
    <w:rsid w:val="005225E0"/>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B36"/>
    <w:rsid w:val="005A1076"/>
    <w:rsid w:val="005A6F21"/>
    <w:rsid w:val="005B037C"/>
    <w:rsid w:val="005B0681"/>
    <w:rsid w:val="005B31E9"/>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AC7"/>
    <w:rsid w:val="007463C0"/>
    <w:rsid w:val="007500B2"/>
    <w:rsid w:val="00750B41"/>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1D11"/>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507D1"/>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28DF"/>
    <w:rsid w:val="00EF7E6F"/>
    <w:rsid w:val="00F031C4"/>
    <w:rsid w:val="00F03B61"/>
    <w:rsid w:val="00F03CCD"/>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aindustr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158</cp:revision>
  <cp:lastPrinted>2019-03-20T15:50:00Z</cp:lastPrinted>
  <dcterms:created xsi:type="dcterms:W3CDTF">2022-04-18T09:31:00Z</dcterms:created>
  <dcterms:modified xsi:type="dcterms:W3CDTF">2022-10-11T07:24:00Z</dcterms:modified>
</cp:coreProperties>
</file>