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CEB2CC" w14:textId="5F0796BA" w:rsidR="000D2C91" w:rsidRPr="000575A7" w:rsidRDefault="000D2C91" w:rsidP="00F12A1B">
      <w:pPr>
        <w:widowControl w:val="0"/>
        <w:jc w:val="center"/>
        <w:rPr>
          <w:rFonts w:ascii="Times New Roman" w:eastAsia="Calibri" w:hAnsi="Times New Roman" w:cs="Times New Roman"/>
          <w:b/>
          <w:sz w:val="24"/>
          <w:szCs w:val="24"/>
        </w:rPr>
      </w:pPr>
      <w:r w:rsidRPr="000575A7">
        <w:rPr>
          <w:rFonts w:ascii="Times New Roman" w:eastAsia="Calibri" w:hAnsi="Times New Roman" w:cs="Times New Roman"/>
          <w:b/>
          <w:sz w:val="24"/>
          <w:szCs w:val="24"/>
        </w:rPr>
        <w:t>Procur</w:t>
      </w:r>
      <w:r w:rsidR="001B1949">
        <w:rPr>
          <w:rFonts w:ascii="Times New Roman" w:eastAsia="Calibri" w:hAnsi="Times New Roman" w:cs="Times New Roman"/>
          <w:b/>
          <w:sz w:val="24"/>
          <w:szCs w:val="24"/>
        </w:rPr>
        <w:t>a</w:t>
      </w:r>
      <w:r w:rsidRPr="000575A7">
        <w:rPr>
          <w:rFonts w:ascii="Times New Roman" w:eastAsia="Calibri" w:hAnsi="Times New Roman" w:cs="Times New Roman"/>
          <w:b/>
          <w:sz w:val="24"/>
          <w:szCs w:val="24"/>
        </w:rPr>
        <w:t xml:space="preserve"> </w:t>
      </w:r>
      <w:r w:rsidR="001B1949">
        <w:rPr>
          <w:rFonts w:ascii="Times New Roman" w:eastAsia="Calibri" w:hAnsi="Times New Roman" w:cs="Times New Roman"/>
          <w:b/>
          <w:sz w:val="24"/>
          <w:szCs w:val="24"/>
        </w:rPr>
        <w:t>speciala</w:t>
      </w:r>
      <w:r w:rsidRPr="000575A7">
        <w:rPr>
          <w:rFonts w:ascii="Times New Roman" w:eastAsia="Calibri" w:hAnsi="Times New Roman" w:cs="Times New Roman"/>
          <w:b/>
          <w:sz w:val="24"/>
          <w:szCs w:val="24"/>
        </w:rPr>
        <w:t xml:space="preserve"> </w:t>
      </w:r>
    </w:p>
    <w:p w14:paraId="46AE2A07" w14:textId="77777777" w:rsidR="000D2C91" w:rsidRPr="000575A7" w:rsidRDefault="000D2C91" w:rsidP="00F12A1B">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b/>
          <w:sz w:val="24"/>
          <w:szCs w:val="24"/>
        </w:rPr>
        <w:t>pentru acţionari persoane fizice</w:t>
      </w:r>
    </w:p>
    <w:p w14:paraId="7F778266" w14:textId="77777777" w:rsidR="00CF78FA" w:rsidRDefault="000D2C91" w:rsidP="00F12A1B">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pentru Adunarea Generala </w:t>
      </w:r>
      <w:r w:rsidR="007B7446" w:rsidRPr="000575A7">
        <w:rPr>
          <w:rFonts w:ascii="Times New Roman" w:eastAsia="Calibri" w:hAnsi="Times New Roman" w:cs="Times New Roman"/>
          <w:sz w:val="24"/>
          <w:szCs w:val="24"/>
        </w:rPr>
        <w:t>Extrao</w:t>
      </w:r>
      <w:r w:rsidRPr="000575A7">
        <w:rPr>
          <w:rFonts w:ascii="Times New Roman" w:eastAsia="Calibri" w:hAnsi="Times New Roman" w:cs="Times New Roman"/>
          <w:sz w:val="24"/>
          <w:szCs w:val="24"/>
        </w:rPr>
        <w:t>rdinara a Acţionarilor (</w:t>
      </w:r>
      <w:r w:rsidR="00A124D4">
        <w:rPr>
          <w:rFonts w:ascii="Times New Roman" w:eastAsia="Calibri" w:hAnsi="Times New Roman" w:cs="Times New Roman"/>
          <w:sz w:val="24"/>
          <w:szCs w:val="24"/>
        </w:rPr>
        <w:t>“</w:t>
      </w:r>
      <w:r w:rsidRPr="00A124D4">
        <w:rPr>
          <w:rFonts w:ascii="Times New Roman" w:eastAsia="Calibri" w:hAnsi="Times New Roman" w:cs="Times New Roman"/>
          <w:b/>
          <w:bCs/>
          <w:sz w:val="24"/>
          <w:szCs w:val="24"/>
        </w:rPr>
        <w:t>AG</w:t>
      </w:r>
      <w:r w:rsidR="007B7446" w:rsidRPr="00A124D4">
        <w:rPr>
          <w:rFonts w:ascii="Times New Roman" w:eastAsia="Calibri" w:hAnsi="Times New Roman" w:cs="Times New Roman"/>
          <w:b/>
          <w:bCs/>
          <w:sz w:val="24"/>
          <w:szCs w:val="24"/>
        </w:rPr>
        <w:t>E</w:t>
      </w:r>
      <w:r w:rsidRPr="00A124D4">
        <w:rPr>
          <w:rFonts w:ascii="Times New Roman" w:eastAsia="Calibri" w:hAnsi="Times New Roman" w:cs="Times New Roman"/>
          <w:b/>
          <w:bCs/>
          <w:sz w:val="24"/>
          <w:szCs w:val="24"/>
        </w:rPr>
        <w:t>A</w:t>
      </w:r>
      <w:r w:rsidR="00A124D4">
        <w:rPr>
          <w:rFonts w:ascii="Times New Roman" w:eastAsia="Calibri" w:hAnsi="Times New Roman" w:cs="Times New Roman"/>
          <w:sz w:val="24"/>
          <w:szCs w:val="24"/>
        </w:rPr>
        <w:t>”</w:t>
      </w:r>
      <w:r w:rsidRPr="000575A7">
        <w:rPr>
          <w:rFonts w:ascii="Times New Roman" w:eastAsia="Calibri" w:hAnsi="Times New Roman" w:cs="Times New Roman"/>
          <w:sz w:val="24"/>
          <w:szCs w:val="24"/>
        </w:rPr>
        <w:t xml:space="preserve">) </w:t>
      </w:r>
    </w:p>
    <w:p w14:paraId="228F3A4B" w14:textId="3A634BC8" w:rsidR="000D2C91" w:rsidRDefault="00CF78FA" w:rsidP="00F12A1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ROCA INDUSTRY </w:t>
      </w:r>
      <w:r w:rsidR="00877277">
        <w:rPr>
          <w:rFonts w:ascii="Times New Roman" w:eastAsia="Calibri" w:hAnsi="Times New Roman" w:cs="Times New Roman"/>
          <w:sz w:val="24"/>
          <w:szCs w:val="24"/>
        </w:rPr>
        <w:t>HOLDINGROCK1</w:t>
      </w:r>
      <w:r w:rsidR="001E25C6" w:rsidRPr="000575A7">
        <w:rPr>
          <w:rFonts w:ascii="Times New Roman" w:eastAsia="Calibri" w:hAnsi="Times New Roman" w:cs="Times New Roman"/>
          <w:sz w:val="24"/>
          <w:szCs w:val="24"/>
        </w:rPr>
        <w:t xml:space="preserve"> S.A.</w:t>
      </w:r>
    </w:p>
    <w:p w14:paraId="24D42B89" w14:textId="13CE9E4E" w:rsidR="001B1949" w:rsidRPr="000575A7" w:rsidRDefault="001B1949" w:rsidP="00F12A1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din data de </w:t>
      </w:r>
      <w:r w:rsidR="00A8377C">
        <w:rPr>
          <w:rFonts w:ascii="Times New Roman" w:eastAsia="Calibri" w:hAnsi="Times New Roman" w:cs="Times New Roman"/>
          <w:sz w:val="24"/>
          <w:szCs w:val="24"/>
        </w:rPr>
        <w:t>20</w:t>
      </w:r>
      <w:r w:rsidR="00C03FAE" w:rsidRPr="00C03FAE">
        <w:rPr>
          <w:rFonts w:ascii="Times New Roman" w:eastAsia="Calibri" w:hAnsi="Times New Roman" w:cs="Times New Roman"/>
          <w:sz w:val="24"/>
          <w:szCs w:val="24"/>
        </w:rPr>
        <w:t>/</w:t>
      </w:r>
      <w:r w:rsidR="00A8377C">
        <w:rPr>
          <w:rFonts w:ascii="Times New Roman" w:eastAsia="Calibri" w:hAnsi="Times New Roman" w:cs="Times New Roman"/>
          <w:sz w:val="24"/>
          <w:szCs w:val="24"/>
        </w:rPr>
        <w:t>21</w:t>
      </w:r>
      <w:r w:rsidR="00C03FAE" w:rsidRPr="00C03FAE">
        <w:rPr>
          <w:rFonts w:ascii="Times New Roman" w:eastAsia="Calibri" w:hAnsi="Times New Roman" w:cs="Times New Roman"/>
          <w:sz w:val="24"/>
          <w:szCs w:val="24"/>
        </w:rPr>
        <w:t>.</w:t>
      </w:r>
      <w:r w:rsidR="00A8377C">
        <w:rPr>
          <w:rFonts w:ascii="Times New Roman" w:eastAsia="Calibri" w:hAnsi="Times New Roman" w:cs="Times New Roman"/>
          <w:sz w:val="24"/>
          <w:szCs w:val="24"/>
        </w:rPr>
        <w:t>12</w:t>
      </w:r>
      <w:r w:rsidR="00C03FAE" w:rsidRPr="00C03FAE">
        <w:rPr>
          <w:rFonts w:ascii="Times New Roman" w:eastAsia="Calibri" w:hAnsi="Times New Roman" w:cs="Times New Roman"/>
          <w:sz w:val="24"/>
          <w:szCs w:val="24"/>
        </w:rPr>
        <w:t>.2023</w:t>
      </w:r>
    </w:p>
    <w:p w14:paraId="6BBC0A5D" w14:textId="77777777" w:rsidR="000D2C91" w:rsidRPr="000575A7" w:rsidRDefault="000D2C91" w:rsidP="00F12A1B">
      <w:pPr>
        <w:widowControl w:val="0"/>
        <w:jc w:val="center"/>
        <w:rPr>
          <w:rFonts w:ascii="Times New Roman" w:eastAsia="Calibri" w:hAnsi="Times New Roman" w:cs="Times New Roman"/>
          <w:sz w:val="24"/>
          <w:szCs w:val="24"/>
        </w:rPr>
      </w:pPr>
    </w:p>
    <w:p w14:paraId="4F8A75FA" w14:textId="1009ABB2" w:rsidR="000D2C91" w:rsidRPr="000575A7"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Subsemnatul,</w:t>
      </w:r>
      <w:r w:rsidR="00877277">
        <w:rPr>
          <w:rFonts w:ascii="Times New Roman" w:eastAsia="Calibri" w:hAnsi="Times New Roman" w:cs="Times New Roman"/>
          <w:sz w:val="24"/>
          <w:szCs w:val="24"/>
        </w:rPr>
        <w:t xml:space="preserve"> </w:t>
      </w:r>
      <w:r w:rsidRPr="000575A7">
        <w:rPr>
          <w:rFonts w:ascii="Times New Roman" w:eastAsia="Calibri" w:hAnsi="Times New Roman" w:cs="Times New Roman"/>
          <w:sz w:val="24"/>
          <w:szCs w:val="24"/>
        </w:rPr>
        <w:t>____________________________________________________________________,</w:t>
      </w:r>
    </w:p>
    <w:p w14:paraId="0DDCC5E6" w14:textId="4A38C3C6" w:rsidR="000D2C91" w:rsidRPr="000575A7" w:rsidRDefault="001E25C6" w:rsidP="00F12A1B">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şi prenumele acţionarului persoană fizică</w:t>
      </w:r>
    </w:p>
    <w:p w14:paraId="69A0C65E" w14:textId="66903E9E" w:rsidR="000D2C91"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B.I./C.I./paşaport seria ______________________, nr. _____________________</w:t>
      </w:r>
      <w:r w:rsidR="001E25C6" w:rsidRPr="000575A7">
        <w:rPr>
          <w:rFonts w:ascii="Times New Roman" w:eastAsia="Calibri" w:hAnsi="Times New Roman" w:cs="Times New Roman"/>
          <w:sz w:val="24"/>
          <w:szCs w:val="24"/>
        </w:rPr>
        <w:t>_</w:t>
      </w:r>
      <w:r w:rsidRPr="000575A7">
        <w:rPr>
          <w:rFonts w:ascii="Times New Roman" w:eastAsia="Calibri" w:hAnsi="Times New Roman" w:cs="Times New Roman"/>
          <w:sz w:val="24"/>
          <w:szCs w:val="24"/>
        </w:rPr>
        <w:t>, eliberat de ________________________, la data de [____________________________________], CNP _________________________________________, având domiciliul în ________________________________________________________________________________</w:t>
      </w:r>
    </w:p>
    <w:p w14:paraId="46BF3240" w14:textId="77777777" w:rsidR="000575A7" w:rsidRPr="000575A7" w:rsidRDefault="000575A7" w:rsidP="00F12A1B">
      <w:pPr>
        <w:widowControl w:val="0"/>
        <w:jc w:val="both"/>
        <w:rPr>
          <w:rFonts w:ascii="Times New Roman" w:eastAsia="Calibri" w:hAnsi="Times New Roman" w:cs="Times New Roman"/>
          <w:sz w:val="24"/>
          <w:szCs w:val="24"/>
        </w:rPr>
      </w:pPr>
    </w:p>
    <w:p w14:paraId="1D7E015A" w14:textId="5D21FE8C" w:rsidR="000A3D26" w:rsidRPr="00BC54DF" w:rsidRDefault="000A3D26" w:rsidP="00F12A1B">
      <w:pPr>
        <w:widowControl w:val="0"/>
        <w:jc w:val="both"/>
        <w:rPr>
          <w:rFonts w:ascii="Times New Roman" w:eastAsia="DaxlinePro-Light" w:hAnsi="Times New Roman" w:cs="Times New Roman"/>
          <w:sz w:val="24"/>
          <w:szCs w:val="24"/>
        </w:rPr>
      </w:pPr>
      <w:r w:rsidRPr="00BC54DF">
        <w:rPr>
          <w:rFonts w:ascii="Times New Roman" w:eastAsia="DaxlinePro-Light" w:hAnsi="Times New Roman" w:cs="Times New Roman"/>
          <w:sz w:val="24"/>
          <w:szCs w:val="24"/>
        </w:rPr>
        <w:t xml:space="preserve">in calitate de actionar al </w:t>
      </w:r>
      <w:r w:rsidR="00CF78FA" w:rsidRPr="00CF78FA">
        <w:rPr>
          <w:rFonts w:ascii="Times New Roman" w:eastAsia="DaxlinePro-Light" w:hAnsi="Times New Roman" w:cs="Times New Roman"/>
          <w:b/>
          <w:bCs/>
          <w:sz w:val="24"/>
          <w:szCs w:val="24"/>
        </w:rPr>
        <w:t>ROCA INDUSTRY</w:t>
      </w:r>
      <w:r w:rsidR="00CF78FA" w:rsidRPr="00CF78FA">
        <w:rPr>
          <w:rFonts w:ascii="Times New Roman" w:eastAsia="DaxlinePro-Light" w:hAnsi="Times New Roman" w:cs="Times New Roman"/>
          <w:sz w:val="24"/>
          <w:szCs w:val="24"/>
        </w:rPr>
        <w:t xml:space="preserve"> </w:t>
      </w:r>
      <w:r w:rsidRPr="00BC54DF">
        <w:rPr>
          <w:rFonts w:ascii="Times New Roman" w:eastAsia="DaxlinePro-Light" w:hAnsi="Times New Roman" w:cs="Times New Roman"/>
          <w:b/>
          <w:bCs/>
          <w:sz w:val="24"/>
          <w:szCs w:val="24"/>
        </w:rPr>
        <w:t>HOLDINGROCK1 S.A</w:t>
      </w:r>
      <w:r w:rsidRPr="00BC54DF">
        <w:rPr>
          <w:rFonts w:ascii="Times New Roman" w:eastAsia="DaxlinePro-Light" w:hAnsi="Times New Roman" w:cs="Times New Roman"/>
          <w:sz w:val="24"/>
          <w:szCs w:val="24"/>
        </w:rPr>
        <w:t xml:space="preserve">., </w:t>
      </w:r>
      <w:bookmarkStart w:id="0" w:name="_Hlk98150225"/>
      <w:r w:rsidRPr="00BC54DF">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Pr="00BC54DF">
        <w:rPr>
          <w:rFonts w:ascii="Times New Roman" w:hAnsi="Times New Roman" w:cs="Times New Roman"/>
          <w:bCs/>
          <w:sz w:val="24"/>
          <w:szCs w:val="24"/>
        </w:rPr>
        <w:t>str. Gara Herăstrău nr. 4, clădirea A, etaj 3, Sector 2</w:t>
      </w:r>
      <w:bookmarkEnd w:id="1"/>
      <w:r w:rsidRPr="00BC54DF">
        <w:rPr>
          <w:rFonts w:ascii="Times New Roman" w:hAnsi="Times New Roman" w:cs="Times New Roman"/>
          <w:bCs/>
          <w:sz w:val="24"/>
          <w:szCs w:val="24"/>
        </w:rPr>
        <w:t>, București, România, înregistrată la Registrul Comerțului București sub nr. J40/16918/2021, cod unic de înregistrare 44987869</w:t>
      </w:r>
      <w:bookmarkEnd w:id="0"/>
      <w:r w:rsidRPr="00BC54DF">
        <w:rPr>
          <w:rFonts w:ascii="Times New Roman" w:hAnsi="Times New Roman" w:cs="Times New Roman"/>
          <w:bCs/>
          <w:sz w:val="24"/>
          <w:szCs w:val="24"/>
        </w:rPr>
        <w:t xml:space="preserve"> </w:t>
      </w:r>
      <w:r w:rsidRPr="00BC54DF">
        <w:rPr>
          <w:rFonts w:ascii="Times New Roman" w:eastAsia="DaxlinePro-Light" w:hAnsi="Times New Roman" w:cs="Times New Roman"/>
          <w:sz w:val="24"/>
          <w:szCs w:val="24"/>
        </w:rPr>
        <w:t>(</w:t>
      </w:r>
      <w:r w:rsidRPr="00BC54DF">
        <w:rPr>
          <w:rFonts w:ascii="Times New Roman" w:eastAsia="DaxlinePro-Light" w:hAnsi="Times New Roman" w:cs="Times New Roman"/>
          <w:b/>
          <w:sz w:val="24"/>
          <w:szCs w:val="24"/>
        </w:rPr>
        <w:t>Societatea</w:t>
      </w:r>
      <w:r w:rsidRPr="00BC54DF">
        <w:rPr>
          <w:rFonts w:ascii="Times New Roman" w:eastAsia="DaxlinePro-Light" w:hAnsi="Times New Roman" w:cs="Times New Roman"/>
          <w:sz w:val="24"/>
          <w:szCs w:val="24"/>
        </w:rPr>
        <w:t xml:space="preserve">), </w:t>
      </w:r>
    </w:p>
    <w:p w14:paraId="53C72C11" w14:textId="77777777" w:rsidR="000D2C91" w:rsidRPr="000575A7" w:rsidRDefault="000D2C91" w:rsidP="00F12A1B">
      <w:pPr>
        <w:jc w:val="both"/>
        <w:rPr>
          <w:rFonts w:ascii="Times New Roman" w:eastAsia="Times New Roman" w:hAnsi="Times New Roman" w:cs="Times New Roman"/>
          <w:sz w:val="24"/>
          <w:szCs w:val="24"/>
        </w:rPr>
      </w:pPr>
    </w:p>
    <w:p w14:paraId="1AF263BE" w14:textId="595D69E4" w:rsidR="000D2C91" w:rsidRPr="000575A7" w:rsidRDefault="000D2C91" w:rsidP="00F12A1B">
      <w:pPr>
        <w:jc w:val="both"/>
        <w:rPr>
          <w:rFonts w:ascii="Times New Roman" w:eastAsia="Times New Roman" w:hAnsi="Times New Roman" w:cs="Times New Roman"/>
          <w:sz w:val="24"/>
          <w:szCs w:val="24"/>
        </w:rPr>
      </w:pPr>
      <w:r w:rsidRPr="000575A7">
        <w:rPr>
          <w:rFonts w:ascii="Times New Roman" w:eastAsia="Calibri" w:hAnsi="Times New Roman" w:cs="Times New Roman"/>
          <w:sz w:val="24"/>
          <w:szCs w:val="24"/>
        </w:rPr>
        <w:t>împuternicesc prin prezenta pe:</w:t>
      </w:r>
      <w:r w:rsidR="000575A7">
        <w:rPr>
          <w:rFonts w:ascii="Times New Roman" w:eastAsia="Calibri" w:hAnsi="Times New Roman" w:cs="Times New Roman"/>
          <w:sz w:val="24"/>
          <w:szCs w:val="24"/>
        </w:rPr>
        <w:t>_________</w:t>
      </w:r>
      <w:r w:rsidRPr="000575A7">
        <w:rPr>
          <w:rFonts w:ascii="Times New Roman" w:eastAsia="Calibri" w:hAnsi="Times New Roman" w:cs="Times New Roman"/>
          <w:sz w:val="24"/>
          <w:szCs w:val="24"/>
        </w:rPr>
        <w:t>_____________________________________________</w:t>
      </w:r>
      <w:r w:rsidR="001E25C6" w:rsidRPr="000575A7">
        <w:rPr>
          <w:rFonts w:ascii="Times New Roman" w:eastAsia="Calibri" w:hAnsi="Times New Roman" w:cs="Times New Roman"/>
          <w:sz w:val="24"/>
          <w:szCs w:val="24"/>
        </w:rPr>
        <w:t>,</w:t>
      </w:r>
    </w:p>
    <w:p w14:paraId="5FE92226" w14:textId="34123721" w:rsidR="000D2C91" w:rsidRPr="000575A7" w:rsidRDefault="001E25C6" w:rsidP="00F12A1B">
      <w:pPr>
        <w:jc w:val="both"/>
        <w:rPr>
          <w:rFonts w:ascii="Times New Roman" w:eastAsia="Times New Roman" w:hAnsi="Times New Roman" w:cs="Times New Roman"/>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şi prenumele împuternicitului persoană fizică căruia i se acordă această procură</w:t>
      </w:r>
    </w:p>
    <w:p w14:paraId="7EA37A57" w14:textId="24CEB4D4" w:rsidR="000D2C91"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B.I./C.I./paşaport seria ______________________, nr. _______________________, eliberat de ________________________, la data de ___________________________________, CNP __________________________________________], având domiciliul în ________________________________________________________________________________</w:t>
      </w:r>
    </w:p>
    <w:p w14:paraId="28FBE6FC" w14:textId="77777777" w:rsidR="000575A7" w:rsidRPr="000575A7" w:rsidRDefault="000575A7" w:rsidP="00F12A1B">
      <w:pPr>
        <w:widowControl w:val="0"/>
        <w:jc w:val="both"/>
        <w:rPr>
          <w:rFonts w:ascii="Times New Roman" w:eastAsia="Calibri" w:hAnsi="Times New Roman" w:cs="Times New Roman"/>
          <w:sz w:val="24"/>
          <w:szCs w:val="24"/>
        </w:rPr>
      </w:pPr>
    </w:p>
    <w:p w14:paraId="73A3A5B4" w14:textId="7BEF8071" w:rsidR="000D2C91"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b/>
          <w:bCs/>
          <w:i/>
          <w:iCs/>
          <w:sz w:val="24"/>
          <w:szCs w:val="24"/>
        </w:rPr>
        <w:t>SAU</w:t>
      </w:r>
    </w:p>
    <w:p w14:paraId="6818DDEE" w14:textId="62D90D56" w:rsidR="000D2C91"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________________________________________________________________________________</w:t>
      </w:r>
    </w:p>
    <w:p w14:paraId="1D06D0E6" w14:textId="4DCA6F2C" w:rsidR="000D2C91" w:rsidRPr="000575A7" w:rsidRDefault="001E25C6" w:rsidP="00F12A1B">
      <w:pPr>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 xml:space="preserve">*A se </w:t>
      </w:r>
      <w:r w:rsidR="000D2C91" w:rsidRPr="000575A7">
        <w:rPr>
          <w:rFonts w:ascii="Times New Roman" w:eastAsia="Calibri" w:hAnsi="Times New Roman" w:cs="Times New Roman"/>
          <w:i/>
          <w:sz w:val="24"/>
          <w:szCs w:val="24"/>
        </w:rPr>
        <w:t>completa cu denumirea acţionarului persoană juridică</w:t>
      </w:r>
    </w:p>
    <w:p w14:paraId="2988CE70" w14:textId="43F2072A" w:rsidR="000D2C91" w:rsidRPr="000575A7" w:rsidRDefault="000D2C91" w:rsidP="00F12A1B">
      <w:pP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cu sediul social situat în ____________________________________________________________, înmatriculată la Registrul Comerțului/entitate similară pentru persoane juridice nerezidente sub nr. _______________________________________, cod unic de înregistrare/număr de înregistrare </w:t>
      </w:r>
      <w:r w:rsidR="00877277">
        <w:rPr>
          <w:rFonts w:ascii="Times New Roman" w:eastAsia="Calibri" w:hAnsi="Times New Roman" w:cs="Times New Roman"/>
          <w:sz w:val="24"/>
          <w:szCs w:val="24"/>
        </w:rPr>
        <w:t>e</w:t>
      </w:r>
      <w:r w:rsidRPr="000575A7">
        <w:rPr>
          <w:rFonts w:ascii="Times New Roman" w:eastAsia="Calibri" w:hAnsi="Times New Roman" w:cs="Times New Roman"/>
          <w:sz w:val="24"/>
          <w:szCs w:val="24"/>
        </w:rPr>
        <w:t xml:space="preserve">chivalent pentru persoanele juridice </w:t>
      </w:r>
      <w:r w:rsidR="002522B8">
        <w:rPr>
          <w:rFonts w:ascii="Times New Roman" w:eastAsia="Calibri" w:hAnsi="Times New Roman" w:cs="Times New Roman"/>
          <w:sz w:val="24"/>
          <w:szCs w:val="24"/>
        </w:rPr>
        <w:t>n</w:t>
      </w:r>
      <w:r w:rsidRPr="000575A7">
        <w:rPr>
          <w:rFonts w:ascii="Times New Roman" w:eastAsia="Calibri" w:hAnsi="Times New Roman" w:cs="Times New Roman"/>
          <w:sz w:val="24"/>
          <w:szCs w:val="24"/>
        </w:rPr>
        <w:t>erezidente__</w:t>
      </w:r>
      <w:r w:rsidR="002522B8">
        <w:rPr>
          <w:rFonts w:ascii="Times New Roman" w:eastAsia="Calibri" w:hAnsi="Times New Roman" w:cs="Times New Roman"/>
          <w:sz w:val="24"/>
          <w:szCs w:val="24"/>
        </w:rPr>
        <w:t>_</w:t>
      </w:r>
      <w:r w:rsidRPr="000575A7">
        <w:rPr>
          <w:rFonts w:ascii="Times New Roman" w:eastAsia="Calibri" w:hAnsi="Times New Roman" w:cs="Times New Roman"/>
          <w:sz w:val="24"/>
          <w:szCs w:val="24"/>
        </w:rPr>
        <w:t>_____________________________________,</w:t>
      </w:r>
    </w:p>
    <w:p w14:paraId="06C60BC5" w14:textId="77777777" w:rsidR="001E25C6"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reprezentată legal prin ______________________________________________________________</w:t>
      </w:r>
    </w:p>
    <w:p w14:paraId="28796FD7" w14:textId="2030F947" w:rsidR="000D2C91" w:rsidRPr="000575A7" w:rsidRDefault="001E25C6"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*A se</w:t>
      </w:r>
      <w:r w:rsidR="000D2C91" w:rsidRPr="000575A7">
        <w:rPr>
          <w:rFonts w:ascii="Times New Roman" w:eastAsia="Calibri" w:hAnsi="Times New Roman" w:cs="Times New Roman"/>
          <w:i/>
          <w:sz w:val="24"/>
          <w:szCs w:val="24"/>
        </w:rPr>
        <w:t xml:space="preserve"> completa cu numele şi prenumele reprezentantului legal al acţionarului persoană juridică, astfel cum apar acestea în documentele doveditoare ale calităţii de reprezentant</w:t>
      </w:r>
    </w:p>
    <w:p w14:paraId="55C44746" w14:textId="77777777" w:rsidR="000D2C91" w:rsidRPr="000575A7" w:rsidRDefault="000D2C91" w:rsidP="00F12A1B">
      <w:pPr>
        <w:jc w:val="both"/>
        <w:rPr>
          <w:rFonts w:ascii="Times New Roman" w:eastAsia="Calibri" w:hAnsi="Times New Roman" w:cs="Times New Roman"/>
          <w:i/>
          <w:color w:val="808080" w:themeColor="background1" w:themeShade="80"/>
          <w:sz w:val="24"/>
          <w:szCs w:val="24"/>
        </w:rPr>
      </w:pPr>
    </w:p>
    <w:p w14:paraId="65EF2B2F" w14:textId="304F4642" w:rsidR="000D2C91" w:rsidRPr="000575A7"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drept reprezentant al meu în </w:t>
      </w:r>
      <w:r w:rsidR="006B0140" w:rsidRPr="005E3835">
        <w:rPr>
          <w:rFonts w:ascii="Times New Roman" w:eastAsia="DaxlinePro-Light" w:hAnsi="Times New Roman" w:cs="Times New Roman"/>
          <w:b/>
          <w:bCs/>
          <w:sz w:val="24"/>
          <w:szCs w:val="24"/>
        </w:rPr>
        <w:t xml:space="preserve">AGEA Societatii din data de </w:t>
      </w:r>
      <w:r w:rsidR="00A8377C">
        <w:rPr>
          <w:rFonts w:ascii="Times New Roman" w:eastAsia="DaxlinePro-Light" w:hAnsi="Times New Roman" w:cs="Times New Roman"/>
          <w:b/>
          <w:bCs/>
          <w:sz w:val="24"/>
          <w:szCs w:val="24"/>
        </w:rPr>
        <w:t>20</w:t>
      </w:r>
      <w:r w:rsidR="00B67990" w:rsidRPr="00B67990">
        <w:rPr>
          <w:rFonts w:ascii="Times New Roman" w:eastAsia="DaxlinePro-Light" w:hAnsi="Times New Roman" w:cs="Times New Roman"/>
          <w:b/>
          <w:bCs/>
          <w:sz w:val="24"/>
          <w:szCs w:val="24"/>
        </w:rPr>
        <w:t>.</w:t>
      </w:r>
      <w:r w:rsidR="00A8377C">
        <w:rPr>
          <w:rFonts w:ascii="Times New Roman" w:eastAsia="DaxlinePro-Light" w:hAnsi="Times New Roman" w:cs="Times New Roman"/>
          <w:b/>
          <w:bCs/>
          <w:sz w:val="24"/>
          <w:szCs w:val="24"/>
        </w:rPr>
        <w:t>12</w:t>
      </w:r>
      <w:r w:rsidR="00B67990" w:rsidRPr="00B67990">
        <w:rPr>
          <w:rFonts w:ascii="Times New Roman" w:eastAsia="DaxlinePro-Light" w:hAnsi="Times New Roman" w:cs="Times New Roman"/>
          <w:b/>
          <w:bCs/>
          <w:sz w:val="24"/>
          <w:szCs w:val="24"/>
        </w:rPr>
        <w:t>.2023, ora 1</w:t>
      </w:r>
      <w:r w:rsidR="00A8377C">
        <w:rPr>
          <w:rFonts w:ascii="Times New Roman" w:eastAsia="DaxlinePro-Light" w:hAnsi="Times New Roman" w:cs="Times New Roman"/>
          <w:b/>
          <w:bCs/>
          <w:sz w:val="24"/>
          <w:szCs w:val="24"/>
        </w:rPr>
        <w:t>1</w:t>
      </w:r>
      <w:r w:rsidR="00B67990" w:rsidRPr="00B67990">
        <w:rPr>
          <w:rFonts w:ascii="Times New Roman" w:eastAsia="DaxlinePro-Light" w:hAnsi="Times New Roman" w:cs="Times New Roman"/>
          <w:b/>
          <w:bCs/>
          <w:sz w:val="24"/>
          <w:szCs w:val="24"/>
        </w:rPr>
        <w:t xml:space="preserve">:00 </w:t>
      </w:r>
      <w:r w:rsidR="006B0140" w:rsidRPr="005E3835">
        <w:rPr>
          <w:rFonts w:ascii="Times New Roman" w:eastAsia="DaxlinePro-Light" w:hAnsi="Times New Roman" w:cs="Times New Roman"/>
          <w:b/>
          <w:bCs/>
          <w:sz w:val="24"/>
          <w:szCs w:val="24"/>
        </w:rPr>
        <w:t>(ora Romaniei) – prima convocare</w:t>
      </w:r>
      <w:r w:rsidR="006B0140" w:rsidRPr="005E3835">
        <w:rPr>
          <w:rFonts w:ascii="Times New Roman" w:eastAsia="DaxlinePro-Light" w:hAnsi="Times New Roman" w:cs="Times New Roman"/>
          <w:sz w:val="24"/>
          <w:szCs w:val="24"/>
        </w:rPr>
        <w:t xml:space="preserve"> si, respectiv </w:t>
      </w:r>
      <w:r w:rsidR="00A8377C" w:rsidRPr="00A8377C">
        <w:rPr>
          <w:rFonts w:ascii="Times New Roman" w:eastAsia="DaxlinePro-Light" w:hAnsi="Times New Roman" w:cs="Times New Roman"/>
          <w:b/>
          <w:bCs/>
          <w:sz w:val="24"/>
          <w:szCs w:val="24"/>
        </w:rPr>
        <w:t>21</w:t>
      </w:r>
      <w:r w:rsidR="00125BE3" w:rsidRPr="00125BE3">
        <w:rPr>
          <w:rFonts w:ascii="Times New Roman" w:eastAsia="DaxlinePro-Light" w:hAnsi="Times New Roman" w:cs="Times New Roman"/>
          <w:b/>
          <w:bCs/>
          <w:sz w:val="24"/>
          <w:szCs w:val="24"/>
        </w:rPr>
        <w:t>.</w:t>
      </w:r>
      <w:r w:rsidR="00A8377C">
        <w:rPr>
          <w:rFonts w:ascii="Times New Roman" w:eastAsia="DaxlinePro-Light" w:hAnsi="Times New Roman" w:cs="Times New Roman"/>
          <w:b/>
          <w:bCs/>
          <w:sz w:val="24"/>
          <w:szCs w:val="24"/>
        </w:rPr>
        <w:t>12</w:t>
      </w:r>
      <w:r w:rsidR="00125BE3" w:rsidRPr="00125BE3">
        <w:rPr>
          <w:rFonts w:ascii="Times New Roman" w:eastAsia="DaxlinePro-Light" w:hAnsi="Times New Roman" w:cs="Times New Roman"/>
          <w:b/>
          <w:bCs/>
          <w:sz w:val="24"/>
          <w:szCs w:val="24"/>
        </w:rPr>
        <w:t>.2023, ora 1</w:t>
      </w:r>
      <w:r w:rsidR="00A8377C">
        <w:rPr>
          <w:rFonts w:ascii="Times New Roman" w:eastAsia="DaxlinePro-Light" w:hAnsi="Times New Roman" w:cs="Times New Roman"/>
          <w:b/>
          <w:bCs/>
          <w:sz w:val="24"/>
          <w:szCs w:val="24"/>
        </w:rPr>
        <w:t>1</w:t>
      </w:r>
      <w:r w:rsidR="00125BE3" w:rsidRPr="00125BE3">
        <w:rPr>
          <w:rFonts w:ascii="Times New Roman" w:eastAsia="DaxlinePro-Light" w:hAnsi="Times New Roman" w:cs="Times New Roman"/>
          <w:b/>
          <w:bCs/>
          <w:sz w:val="24"/>
          <w:szCs w:val="24"/>
        </w:rPr>
        <w:t xml:space="preserve">:00 </w:t>
      </w:r>
      <w:r w:rsidR="006B0140" w:rsidRPr="005E3835">
        <w:rPr>
          <w:rFonts w:ascii="Times New Roman" w:eastAsia="DaxlinePro-Light" w:hAnsi="Times New Roman" w:cs="Times New Roman"/>
          <w:b/>
          <w:bCs/>
          <w:sz w:val="24"/>
          <w:szCs w:val="24"/>
        </w:rPr>
        <w:t>(ora Romaniei)</w:t>
      </w:r>
      <w:r w:rsidR="00A94337" w:rsidRPr="00BC54DF">
        <w:rPr>
          <w:rFonts w:ascii="Times New Roman" w:eastAsia="DaxlinePro-Light" w:hAnsi="Times New Roman" w:cs="Times New Roman"/>
          <w:sz w:val="24"/>
          <w:szCs w:val="24"/>
        </w:rPr>
        <w:t xml:space="preserve"> – a doua convocare</w:t>
      </w:r>
      <w:r w:rsidRPr="000575A7">
        <w:rPr>
          <w:rFonts w:ascii="Times New Roman" w:eastAsia="Calibri" w:hAnsi="Times New Roman" w:cs="Times New Roman"/>
          <w:sz w:val="24"/>
          <w:szCs w:val="24"/>
        </w:rPr>
        <w:t>,</w:t>
      </w:r>
      <w:r w:rsidR="00A94337">
        <w:rPr>
          <w:rFonts w:ascii="Times New Roman" w:eastAsia="Calibri" w:hAnsi="Times New Roman" w:cs="Times New Roman"/>
          <w:sz w:val="24"/>
          <w:szCs w:val="24"/>
        </w:rPr>
        <w:t xml:space="preserve"> sa exercite dreptul de vot aferent</w:t>
      </w:r>
      <w:r w:rsidRPr="000575A7">
        <w:rPr>
          <w:rFonts w:ascii="Times New Roman" w:eastAsia="Calibri" w:hAnsi="Times New Roman" w:cs="Times New Roman"/>
          <w:sz w:val="24"/>
          <w:szCs w:val="24"/>
        </w:rPr>
        <w:t xml:space="preserve"> </w:t>
      </w:r>
      <w:r w:rsidR="005912E4" w:rsidRPr="005912E4">
        <w:rPr>
          <w:rFonts w:ascii="Times New Roman" w:eastAsia="Calibri" w:hAnsi="Times New Roman" w:cs="Times New Roman"/>
          <w:sz w:val="24"/>
          <w:szCs w:val="24"/>
        </w:rPr>
        <w:t xml:space="preserve">detinerilor mele inregistrate in registrul actionarilor la data de referinta, dupa </w:t>
      </w:r>
      <w:r w:rsidR="005912E4" w:rsidRPr="005912E4">
        <w:rPr>
          <w:rFonts w:ascii="Times New Roman" w:eastAsia="Calibri" w:hAnsi="Times New Roman" w:cs="Times New Roman"/>
          <w:sz w:val="24"/>
          <w:szCs w:val="24"/>
        </w:rPr>
        <w:lastRenderedPageBreak/>
        <w:t>cum urmeaza</w:t>
      </w:r>
      <w:r w:rsidR="005912E4">
        <w:rPr>
          <w:rFonts w:ascii="Times New Roman" w:eastAsia="Calibri" w:hAnsi="Times New Roman" w:cs="Times New Roman"/>
          <w:sz w:val="24"/>
          <w:szCs w:val="24"/>
        </w:rPr>
        <w:t>:</w:t>
      </w:r>
    </w:p>
    <w:p w14:paraId="1B6568DA" w14:textId="77777777" w:rsidR="00311FFE" w:rsidRPr="003440E5" w:rsidRDefault="00311FFE" w:rsidP="00311FFE">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1C743FA0" w14:textId="77777777" w:rsidR="00311FFE" w:rsidRPr="007537AE" w:rsidRDefault="00311FFE" w:rsidP="00311FFE">
      <w:pPr>
        <w:tabs>
          <w:tab w:val="left" w:pos="450"/>
        </w:tabs>
        <w:spacing w:before="200" w:after="200" w:line="240" w:lineRule="auto"/>
        <w:jc w:val="both"/>
        <w:rPr>
          <w:rFonts w:ascii="Times New Roman" w:eastAsia="Calibri" w:hAnsi="Times New Roman" w:cs="Times New Roman"/>
          <w:color w:val="000000"/>
          <w:sz w:val="24"/>
          <w:szCs w:val="24"/>
        </w:rPr>
      </w:pPr>
      <w:r w:rsidRPr="003C512D">
        <w:rPr>
          <w:rFonts w:ascii="Times New Roman" w:eastAsia="DaxlinePro-Light" w:hAnsi="Times New Roman" w:cs="Times New Roman"/>
          <w:b/>
          <w:bCs/>
          <w:iCs/>
          <w:sz w:val="24"/>
          <w:szCs w:val="24"/>
        </w:rPr>
        <w:t xml:space="preserve">Pentru punctul 1 de pe ordinea de zi, respectiv: </w:t>
      </w:r>
      <w:r w:rsidRPr="007537AE">
        <w:rPr>
          <w:rFonts w:ascii="Times New Roman" w:eastAsia="Calibri" w:hAnsi="Times New Roman" w:cs="Times New Roman"/>
          <w:b/>
          <w:bCs/>
          <w:color w:val="000000"/>
          <w:sz w:val="24"/>
          <w:szCs w:val="24"/>
        </w:rPr>
        <w:t xml:space="preserve">Aprobarea </w:t>
      </w:r>
      <w:r w:rsidRPr="007537AE">
        <w:rPr>
          <w:rFonts w:ascii="Times New Roman" w:eastAsia="Calibri" w:hAnsi="Times New Roman" w:cs="Times New Roman"/>
          <w:color w:val="000000"/>
          <w:sz w:val="24"/>
          <w:szCs w:val="24"/>
        </w:rPr>
        <w:t>majorării de către Societate a capitalului social al EED cu o suma de până la 1.000.000 EUR, precum și semnarea Deciziilor asociatului unic al EED privind majorarea capitalului social, precum și a actului constitutiv al EED, actualizat ca urmare a majorării de capital social</w:t>
      </w:r>
      <w:r w:rsidRPr="007537AE">
        <w:rPr>
          <w:rFonts w:ascii="Times New Roman" w:eastAsia="Calibri" w:hAnsi="Times New Roman" w:cs="Times New Roman"/>
          <w:sz w:val="24"/>
          <w:szCs w:val="24"/>
        </w:rPr>
        <w:t xml:space="preserve">. </w:t>
      </w:r>
    </w:p>
    <w:p w14:paraId="32B99B18" w14:textId="77777777" w:rsidR="00311FFE" w:rsidRPr="003C512D" w:rsidRDefault="00311FFE" w:rsidP="00311FFE">
      <w:pPr>
        <w:pStyle w:val="ListParagraph"/>
        <w:spacing w:line="240" w:lineRule="auto"/>
        <w:ind w:left="1440"/>
        <w:jc w:val="both"/>
        <w:rPr>
          <w:rFonts w:ascii="Times New Roman" w:eastAsia="Calibri" w:hAnsi="Times New Roman" w:cs="Times New Roman"/>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311FFE" w:rsidRPr="003440E5" w14:paraId="23371A16" w14:textId="77777777" w:rsidTr="0083480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57FA384"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CB0B07B"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16F3B00"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311FFE" w:rsidRPr="003440E5" w14:paraId="4450CF30" w14:textId="77777777" w:rsidTr="0083480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3F0827B"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CCA686A"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C145D6C"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6B294997" w14:textId="77777777" w:rsidR="00311FFE" w:rsidRPr="003440E5" w:rsidRDefault="00311FFE" w:rsidP="00311FFE">
      <w:pPr>
        <w:widowControl w:val="0"/>
        <w:pBdr>
          <w:bottom w:val="single" w:sz="12" w:space="1" w:color="auto"/>
        </w:pBdr>
        <w:jc w:val="both"/>
        <w:rPr>
          <w:rFonts w:ascii="Times New Roman" w:eastAsia="DaxlinePro-Light" w:hAnsi="Times New Roman" w:cs="Times New Roman"/>
          <w:sz w:val="24"/>
          <w:szCs w:val="24"/>
        </w:rPr>
      </w:pPr>
    </w:p>
    <w:p w14:paraId="29F907F0" w14:textId="77777777" w:rsidR="00311FFE" w:rsidRPr="00C335A6" w:rsidRDefault="00311FFE" w:rsidP="00311FFE">
      <w:pPr>
        <w:tabs>
          <w:tab w:val="left" w:pos="450"/>
        </w:tabs>
        <w:spacing w:before="200" w:after="200" w:line="240" w:lineRule="auto"/>
        <w:jc w:val="both"/>
        <w:rPr>
          <w:rFonts w:ascii="Times New Roman" w:eastAsia="Calibri"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2 de pe ordinea de zi, respectiv: </w:t>
      </w:r>
      <w:r w:rsidRPr="003440E5">
        <w:rPr>
          <w:rFonts w:ascii="Times New Roman" w:eastAsia="Calibri" w:hAnsi="Times New Roman" w:cs="Times New Roman"/>
          <w:b/>
          <w:bCs/>
          <w:sz w:val="24"/>
          <w:szCs w:val="24"/>
        </w:rPr>
        <w:t>Aprobarea</w:t>
      </w:r>
      <w:r w:rsidRPr="003440E5">
        <w:rPr>
          <w:rFonts w:ascii="Times New Roman" w:eastAsia="Calibri" w:hAnsi="Times New Roman" w:cs="Times New Roman"/>
          <w:sz w:val="24"/>
          <w:szCs w:val="24"/>
        </w:rPr>
        <w:t xml:space="preserve"> </w:t>
      </w:r>
      <w:r w:rsidRPr="00C335A6">
        <w:rPr>
          <w:rFonts w:ascii="Times New Roman" w:eastAsia="Calibri" w:hAnsi="Times New Roman" w:cs="Times New Roman"/>
          <w:sz w:val="24"/>
          <w:szCs w:val="24"/>
        </w:rPr>
        <w:t>finanțării EED de către Societate, în vederea finalizării de către EED a Tranzacției Workshop, prin acordarea de împrumuturi către EED și/sau prin majorarea capitalului social al EED, până la o valoare maximă de 50.000.000 lei</w:t>
      </w:r>
      <w:r>
        <w:rPr>
          <w:rFonts w:ascii="Times New Roman" w:eastAsia="Calibri" w:hAnsi="Times New Roman" w:cs="Times New Roman"/>
          <w:sz w:val="24"/>
          <w:szCs w:val="24"/>
        </w:rPr>
        <w:t xml:space="preserve">. </w:t>
      </w:r>
    </w:p>
    <w:tbl>
      <w:tblPr>
        <w:tblW w:w="4765" w:type="dxa"/>
        <w:jc w:val="center"/>
        <w:tblLayout w:type="fixed"/>
        <w:tblLook w:val="0400" w:firstRow="0" w:lastRow="0" w:firstColumn="0" w:lastColumn="0" w:noHBand="0" w:noVBand="1"/>
      </w:tblPr>
      <w:tblGrid>
        <w:gridCol w:w="1345"/>
        <w:gridCol w:w="1710"/>
        <w:gridCol w:w="1710"/>
      </w:tblGrid>
      <w:tr w:rsidR="00311FFE" w:rsidRPr="003440E5" w14:paraId="6F2687CF" w14:textId="77777777" w:rsidTr="0083480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1B2532F"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12E197A"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20942A46"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311FFE" w:rsidRPr="003440E5" w14:paraId="0F8497F3" w14:textId="77777777" w:rsidTr="0083480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434FBDF"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FAF7499"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9190293"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6CC5F0E2" w14:textId="77777777" w:rsidR="00311FFE" w:rsidRPr="003440E5" w:rsidRDefault="00311FFE" w:rsidP="00311FFE">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00B7035E" w14:textId="77777777" w:rsidR="00311FFE" w:rsidRPr="00535DB2" w:rsidRDefault="00311FFE" w:rsidP="00311FFE">
      <w:pPr>
        <w:tabs>
          <w:tab w:val="left" w:pos="450"/>
        </w:tabs>
        <w:spacing w:before="200" w:after="200" w:line="240" w:lineRule="auto"/>
        <w:jc w:val="both"/>
        <w:rPr>
          <w:rFonts w:ascii="Times New Roman" w:eastAsia="Calibri" w:hAnsi="Times New Roman" w:cs="Times New Roman"/>
          <w:color w:val="000000"/>
          <w:sz w:val="24"/>
          <w:szCs w:val="24"/>
        </w:rPr>
      </w:pPr>
      <w:r w:rsidRPr="003440E5">
        <w:rPr>
          <w:rFonts w:ascii="Times New Roman" w:eastAsia="DaxlinePro-Light" w:hAnsi="Times New Roman" w:cs="Times New Roman"/>
          <w:b/>
          <w:bCs/>
          <w:iCs/>
          <w:sz w:val="24"/>
          <w:szCs w:val="24"/>
          <w:lang w:val="en"/>
        </w:rPr>
        <w:t xml:space="preserve">Pentru punctul 3 de pe ordinea de zi, respectiv: </w:t>
      </w:r>
      <w:bookmarkStart w:id="2" w:name="_Ref134796637"/>
      <w:r w:rsidRPr="003440E5">
        <w:rPr>
          <w:rFonts w:ascii="Times New Roman" w:eastAsia="Calibri" w:hAnsi="Times New Roman" w:cs="Times New Roman"/>
          <w:b/>
          <w:bCs/>
          <w:color w:val="000000"/>
          <w:sz w:val="24"/>
          <w:szCs w:val="24"/>
        </w:rPr>
        <w:t xml:space="preserve">Aprobarea </w:t>
      </w:r>
      <w:r w:rsidRPr="00535DB2">
        <w:rPr>
          <w:rFonts w:ascii="Times New Roman" w:eastAsia="Calibri" w:hAnsi="Times New Roman" w:cs="Times New Roman"/>
          <w:color w:val="000000"/>
          <w:sz w:val="24"/>
          <w:szCs w:val="24"/>
        </w:rPr>
        <w:t>constituirii de către Societate a unor garanții în favoarea băncii finanțatoare a Tranzacției Workshop, până la o valoare maximă de 50.000.000 lei, în situația unei finanțări bancare a EED pentru scopul finalizării tranzacției</w:t>
      </w:r>
      <w:r>
        <w:rPr>
          <w:rFonts w:ascii="Times New Roman" w:eastAsia="Calibri" w:hAnsi="Times New Roman" w:cs="Times New Roman"/>
          <w:color w:val="000000"/>
          <w:sz w:val="24"/>
          <w:szCs w:val="24"/>
        </w:rPr>
        <w:t>.</w:t>
      </w:r>
      <w:bookmarkEnd w:id="2"/>
    </w:p>
    <w:p w14:paraId="0808EAF8" w14:textId="77777777" w:rsidR="00311FFE" w:rsidRPr="003440E5" w:rsidRDefault="00311FFE" w:rsidP="00311FFE">
      <w:pPr>
        <w:tabs>
          <w:tab w:val="left" w:pos="450"/>
        </w:tabs>
        <w:spacing w:line="240" w:lineRule="auto"/>
        <w:ind w:left="450"/>
        <w:jc w:val="both"/>
        <w:rPr>
          <w:rFonts w:ascii="Times New Roman" w:eastAsia="DaxlinePro-Light" w:hAnsi="Times New Roman" w:cs="Times New Roman"/>
          <w:iCs/>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311FFE" w:rsidRPr="003440E5" w14:paraId="57E21865" w14:textId="77777777" w:rsidTr="0083480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92AD9F3"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BF82AE9"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A9316E4"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311FFE" w:rsidRPr="003440E5" w14:paraId="03FF4277" w14:textId="77777777" w:rsidTr="0083480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7CEC64B"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299D86D"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310BBBF"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72A58BEB" w14:textId="77777777" w:rsidR="00311FFE" w:rsidRPr="003440E5" w:rsidRDefault="00311FFE" w:rsidP="00311FFE">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53F5BB85" w14:textId="77777777" w:rsidR="00311FFE" w:rsidRPr="003440E5" w:rsidRDefault="00311FFE" w:rsidP="00311FFE">
      <w:pPr>
        <w:tabs>
          <w:tab w:val="left" w:pos="450"/>
        </w:tabs>
        <w:spacing w:before="200" w:after="200" w:line="240" w:lineRule="auto"/>
        <w:jc w:val="both"/>
        <w:rPr>
          <w:rFonts w:ascii="Times New Roman" w:eastAsia="Calibri"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4 de pe ordinea de zi, respectiv: </w:t>
      </w:r>
      <w:r w:rsidRPr="003440E5">
        <w:rPr>
          <w:rFonts w:ascii="Times New Roman" w:eastAsia="Calibri" w:hAnsi="Times New Roman" w:cs="Times New Roman"/>
          <w:b/>
          <w:bCs/>
          <w:color w:val="000000"/>
          <w:sz w:val="24"/>
          <w:szCs w:val="24"/>
        </w:rPr>
        <w:t>Aprobarea</w:t>
      </w:r>
      <w:r w:rsidRPr="003440E5">
        <w:rPr>
          <w:rFonts w:ascii="Times New Roman" w:eastAsia="Calibri" w:hAnsi="Times New Roman" w:cs="Times New Roman"/>
          <w:color w:val="000000"/>
          <w:sz w:val="24"/>
          <w:szCs w:val="24"/>
        </w:rPr>
        <w:t xml:space="preserve"> </w:t>
      </w:r>
      <w:r w:rsidRPr="003D3BA7">
        <w:rPr>
          <w:rFonts w:ascii="Times New Roman" w:eastAsia="Calibri" w:hAnsi="Times New Roman" w:cs="Times New Roman"/>
          <w:color w:val="000000"/>
          <w:sz w:val="24"/>
          <w:szCs w:val="24"/>
        </w:rPr>
        <w:t>împuternicirii Consiliului de Administrație, în numele și pe seama Societății, pentru</w:t>
      </w:r>
      <w:r w:rsidRPr="003440E5">
        <w:rPr>
          <w:rFonts w:ascii="Times New Roman" w:eastAsia="Calibri" w:hAnsi="Times New Roman" w:cs="Times New Roman"/>
          <w:color w:val="000000"/>
          <w:sz w:val="24"/>
          <w:szCs w:val="24"/>
        </w:rPr>
        <w:t xml:space="preserve">: </w:t>
      </w:r>
    </w:p>
    <w:p w14:paraId="1527AE9E" w14:textId="77777777" w:rsidR="00311FFE" w:rsidRPr="00964353" w:rsidRDefault="00311FFE" w:rsidP="00311FFE">
      <w:pPr>
        <w:numPr>
          <w:ilvl w:val="0"/>
          <w:numId w:val="19"/>
        </w:numPr>
        <w:tabs>
          <w:tab w:val="left" w:pos="450"/>
        </w:tabs>
        <w:spacing w:before="200" w:after="200" w:line="240" w:lineRule="auto"/>
        <w:jc w:val="both"/>
        <w:rPr>
          <w:rFonts w:ascii="Times New Roman" w:eastAsia="Calibri" w:hAnsi="Times New Roman" w:cs="Times New Roman"/>
          <w:bCs/>
          <w:iCs/>
          <w:color w:val="000000"/>
          <w:sz w:val="24"/>
          <w:szCs w:val="24"/>
        </w:rPr>
      </w:pPr>
      <w:bookmarkStart w:id="3" w:name="_Ref134610464"/>
      <w:r w:rsidRPr="00964353">
        <w:rPr>
          <w:rFonts w:ascii="Times New Roman" w:eastAsia="Calibri" w:hAnsi="Times New Roman" w:cs="Times New Roman"/>
          <w:bCs/>
          <w:iCs/>
          <w:color w:val="000000"/>
          <w:sz w:val="24"/>
          <w:szCs w:val="24"/>
        </w:rPr>
        <w:t>stabilirea și aprobarea termenilor și condițiilor concrete ale împrumuturilor acordate de Societate către EED sau a majorărilor de capital social al EED sau a garanțiilor acordate de Societate în favoarea Băncii finanțatoare a Tranzacției Workshop, potrivit limitelor aprobate prin prezenta AGEA;</w:t>
      </w:r>
    </w:p>
    <w:p w14:paraId="2E6299F3" w14:textId="77777777" w:rsidR="00311FFE" w:rsidRPr="00964353" w:rsidRDefault="00311FFE" w:rsidP="00311FFE">
      <w:pPr>
        <w:numPr>
          <w:ilvl w:val="0"/>
          <w:numId w:val="19"/>
        </w:numPr>
        <w:tabs>
          <w:tab w:val="left" w:pos="450"/>
        </w:tabs>
        <w:spacing w:before="200" w:after="200" w:line="240" w:lineRule="auto"/>
        <w:jc w:val="both"/>
        <w:rPr>
          <w:rFonts w:ascii="Times New Roman" w:eastAsia="Calibri" w:hAnsi="Times New Roman" w:cs="Times New Roman"/>
          <w:bCs/>
          <w:iCs/>
          <w:color w:val="000000"/>
          <w:sz w:val="24"/>
          <w:szCs w:val="24"/>
        </w:rPr>
      </w:pPr>
      <w:r w:rsidRPr="00964353">
        <w:rPr>
          <w:rFonts w:ascii="Times New Roman" w:eastAsia="Calibri" w:hAnsi="Times New Roman" w:cs="Times New Roman"/>
          <w:bCs/>
          <w:iCs/>
          <w:color w:val="000000"/>
          <w:sz w:val="24"/>
          <w:szCs w:val="24"/>
        </w:rPr>
        <w:t>negocierea, încheierea, executarea și livrarea de către Societate, în calitate de creditor a contractului de împrumut pe care îl poate încheia cu EED, în calitate de societate debitoare, cu privire la finanțarea Tranzacției Workshop.</w:t>
      </w:r>
    </w:p>
    <w:p w14:paraId="17B8BBBF" w14:textId="77777777" w:rsidR="00311FFE" w:rsidRPr="00964353" w:rsidRDefault="00311FFE" w:rsidP="00311FFE">
      <w:pPr>
        <w:numPr>
          <w:ilvl w:val="0"/>
          <w:numId w:val="19"/>
        </w:numPr>
        <w:tabs>
          <w:tab w:val="left" w:pos="450"/>
        </w:tabs>
        <w:spacing w:before="200" w:after="200" w:line="240" w:lineRule="auto"/>
        <w:jc w:val="both"/>
        <w:rPr>
          <w:rFonts w:ascii="Times New Roman" w:eastAsia="Calibri" w:hAnsi="Times New Roman" w:cs="Times New Roman"/>
          <w:bCs/>
          <w:iCs/>
          <w:color w:val="000000"/>
          <w:sz w:val="24"/>
          <w:szCs w:val="24"/>
        </w:rPr>
      </w:pPr>
      <w:r w:rsidRPr="00964353">
        <w:rPr>
          <w:rFonts w:ascii="Times New Roman" w:eastAsia="Calibri" w:hAnsi="Times New Roman" w:cs="Times New Roman"/>
          <w:bCs/>
          <w:iCs/>
          <w:color w:val="000000"/>
          <w:sz w:val="24"/>
          <w:szCs w:val="24"/>
        </w:rPr>
        <w:t>semnarea Deciziilor asociatului unic al EED privind majorarea capitalului social, precum și a actului constitutiv al EED, actualizat ca urmare a majorării de capital social;</w:t>
      </w:r>
    </w:p>
    <w:p w14:paraId="25075845" w14:textId="77777777" w:rsidR="00311FFE" w:rsidRPr="00964353" w:rsidRDefault="00311FFE" w:rsidP="00311FFE">
      <w:pPr>
        <w:numPr>
          <w:ilvl w:val="0"/>
          <w:numId w:val="19"/>
        </w:numPr>
        <w:tabs>
          <w:tab w:val="left" w:pos="450"/>
        </w:tabs>
        <w:spacing w:before="200" w:after="200" w:line="240" w:lineRule="auto"/>
        <w:jc w:val="both"/>
        <w:rPr>
          <w:rFonts w:ascii="Times New Roman" w:eastAsia="Calibri" w:hAnsi="Times New Roman" w:cs="Times New Roman"/>
          <w:bCs/>
          <w:iCs/>
          <w:color w:val="000000"/>
          <w:sz w:val="24"/>
          <w:szCs w:val="24"/>
        </w:rPr>
      </w:pPr>
      <w:r w:rsidRPr="00964353">
        <w:rPr>
          <w:rFonts w:ascii="Times New Roman" w:eastAsia="Calibri" w:hAnsi="Times New Roman" w:cs="Times New Roman"/>
          <w:bCs/>
          <w:iCs/>
          <w:color w:val="000000"/>
          <w:sz w:val="24"/>
          <w:szCs w:val="24"/>
        </w:rPr>
        <w:lastRenderedPageBreak/>
        <w:t>negocierea, încheierea, executarea și livrarea de către Societate, în calitate de garant, fără limitare, a contractului de facilitate de credit pe care EED, în calitate de societate debitoare, îl poate încheia cu banca finanțatoare, a contractelor de ipotecă pe care Societatea în calitate de garant le poate încheia cu banca finanțatoare, cu privire la finanțarea Tranzacției Workshop, precum și a orice alte documente, notificări, certificate, împuterniciri ori declarații în legătură cu finanțarea Tranzacției Workshop;</w:t>
      </w:r>
    </w:p>
    <w:p w14:paraId="25D2064A" w14:textId="77777777" w:rsidR="00311FFE" w:rsidRPr="00964353" w:rsidRDefault="00311FFE" w:rsidP="00311FFE">
      <w:pPr>
        <w:numPr>
          <w:ilvl w:val="0"/>
          <w:numId w:val="19"/>
        </w:numPr>
        <w:tabs>
          <w:tab w:val="left" w:pos="450"/>
        </w:tabs>
        <w:spacing w:before="200" w:after="200" w:line="240" w:lineRule="auto"/>
        <w:jc w:val="both"/>
        <w:rPr>
          <w:rFonts w:ascii="Times New Roman" w:eastAsia="Calibri" w:hAnsi="Times New Roman" w:cs="Times New Roman"/>
          <w:bCs/>
          <w:iCs/>
          <w:color w:val="000000"/>
          <w:sz w:val="24"/>
          <w:szCs w:val="24"/>
        </w:rPr>
      </w:pPr>
      <w:r w:rsidRPr="00964353">
        <w:rPr>
          <w:rFonts w:ascii="Times New Roman" w:eastAsia="Calibri" w:hAnsi="Times New Roman" w:cs="Times New Roman"/>
          <w:bCs/>
          <w:iCs/>
          <w:color w:val="000000"/>
          <w:sz w:val="24"/>
          <w:szCs w:val="24"/>
        </w:rPr>
        <w:t xml:space="preserve">oricare formalități necesare, recomandabile sau dorite pentru a asigura caracterul valabil, obligatoriu și de natură să producă efecte juridice al finanțării Tranzacției Workshop. </w:t>
      </w:r>
    </w:p>
    <w:p w14:paraId="054819B5" w14:textId="2EE70556" w:rsidR="00311FFE" w:rsidRPr="00964353" w:rsidRDefault="00311FFE" w:rsidP="00311FFE">
      <w:pPr>
        <w:tabs>
          <w:tab w:val="left" w:pos="450"/>
        </w:tabs>
        <w:spacing w:before="200" w:after="200" w:line="240" w:lineRule="auto"/>
        <w:ind w:left="360"/>
        <w:jc w:val="both"/>
        <w:rPr>
          <w:rFonts w:ascii="Times New Roman" w:eastAsia="Calibri" w:hAnsi="Times New Roman" w:cs="Times New Roman"/>
          <w:bCs/>
          <w:iCs/>
          <w:color w:val="000000"/>
          <w:sz w:val="24"/>
          <w:szCs w:val="24"/>
        </w:rPr>
      </w:pPr>
      <w:r w:rsidRPr="00964353">
        <w:rPr>
          <w:rFonts w:ascii="Times New Roman" w:eastAsia="Calibri" w:hAnsi="Times New Roman" w:cs="Times New Roman"/>
          <w:bCs/>
          <w:iCs/>
          <w:color w:val="000000"/>
          <w:sz w:val="24"/>
          <w:szCs w:val="24"/>
        </w:rPr>
        <w:t>În ceea ce privește la punctele i – v de mai sus, Consiliul de Administrație are drept de subdelegare către oricare dintre membrii Consiliului de Administrație sau directorii Societății.</w:t>
      </w:r>
    </w:p>
    <w:tbl>
      <w:tblPr>
        <w:tblW w:w="4765" w:type="dxa"/>
        <w:jc w:val="center"/>
        <w:tblLayout w:type="fixed"/>
        <w:tblLook w:val="0400" w:firstRow="0" w:lastRow="0" w:firstColumn="0" w:lastColumn="0" w:noHBand="0" w:noVBand="1"/>
      </w:tblPr>
      <w:tblGrid>
        <w:gridCol w:w="1345"/>
        <w:gridCol w:w="1710"/>
        <w:gridCol w:w="1710"/>
      </w:tblGrid>
      <w:tr w:rsidR="00311FFE" w:rsidRPr="003440E5" w14:paraId="44197503" w14:textId="77777777" w:rsidTr="0083480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bookmarkEnd w:id="3"/>
          <w:p w14:paraId="3A0ED98B"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66BC8A74"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A185FA0"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311FFE" w:rsidRPr="003440E5" w14:paraId="4F530A64" w14:textId="77777777" w:rsidTr="0083480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FAABF8C"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4830DF6"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2BB87BB"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3FC28907" w14:textId="77777777" w:rsidR="00311FFE" w:rsidRPr="003440E5" w:rsidRDefault="00311FFE" w:rsidP="00311FFE">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250F9E32" w14:textId="77777777" w:rsidR="00311FFE" w:rsidRPr="003440E5" w:rsidRDefault="00311FFE" w:rsidP="00311FFE">
      <w:pPr>
        <w:keepNext/>
        <w:keepLines/>
        <w:tabs>
          <w:tab w:val="left" w:pos="450"/>
        </w:tabs>
        <w:spacing w:before="200" w:after="200" w:line="240" w:lineRule="auto"/>
        <w:jc w:val="both"/>
        <w:rPr>
          <w:rFonts w:ascii="Times New Roman" w:eastAsia="Calibri" w:hAnsi="Times New Roman" w:cs="Times New Roman"/>
          <w:color w:val="000000"/>
          <w:sz w:val="24"/>
          <w:szCs w:val="24"/>
        </w:rPr>
      </w:pPr>
      <w:r w:rsidRPr="003440E5">
        <w:rPr>
          <w:rFonts w:ascii="Times New Roman" w:eastAsia="DaxlinePro-Light" w:hAnsi="Times New Roman" w:cs="Times New Roman"/>
          <w:b/>
          <w:bCs/>
          <w:iCs/>
          <w:sz w:val="24"/>
          <w:szCs w:val="24"/>
          <w:lang w:val="en"/>
        </w:rPr>
        <w:t xml:space="preserve">Pentru punctul 5 de pe ordinea de zi, respectiv: </w:t>
      </w:r>
      <w:r w:rsidRPr="003440E5">
        <w:rPr>
          <w:rFonts w:ascii="Times New Roman" w:eastAsia="Calibri" w:hAnsi="Times New Roman" w:cs="Times New Roman"/>
          <w:b/>
          <w:bCs/>
          <w:color w:val="000000"/>
          <w:sz w:val="24"/>
          <w:szCs w:val="24"/>
        </w:rPr>
        <w:t>Aprobarea</w:t>
      </w:r>
      <w:r w:rsidRPr="003440E5">
        <w:rPr>
          <w:rFonts w:ascii="Times New Roman" w:eastAsia="Calibri" w:hAnsi="Times New Roman" w:cs="Times New Roman"/>
          <w:color w:val="000000"/>
          <w:sz w:val="24"/>
          <w:szCs w:val="24"/>
        </w:rPr>
        <w:t xml:space="preserve"> </w:t>
      </w:r>
      <w:r w:rsidRPr="003D5E75">
        <w:rPr>
          <w:rFonts w:ascii="Times New Roman" w:eastAsia="Calibri" w:hAnsi="Times New Roman" w:cs="Times New Roman"/>
          <w:color w:val="000000"/>
          <w:sz w:val="24"/>
          <w:szCs w:val="24"/>
        </w:rPr>
        <w:t>majorării capitalului social al DIAL cu o sumă de până la 7.000.000 lei (valoare nominală) prin conversia unor creanțe deținute de Societate împotriva DIAL, precum și semnarea Deciziei asociatului unic al DIAL privind majorarea capitalului social, precum și a actului constitutiv al DIAL, actualizat ca urmare a majorării de capital social</w:t>
      </w:r>
      <w:r w:rsidRPr="003440E5">
        <w:rPr>
          <w:rFonts w:ascii="Times New Roman" w:eastAsia="Calibri" w:hAnsi="Times New Roman" w:cs="Times New Roman"/>
          <w:color w:val="000000"/>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311FFE" w:rsidRPr="003440E5" w14:paraId="6EBF96C3" w14:textId="77777777" w:rsidTr="0083480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334B708" w14:textId="77777777" w:rsidR="00311FFE" w:rsidRPr="003440E5" w:rsidRDefault="00311FFE" w:rsidP="0083480F">
            <w:pPr>
              <w:keepNext/>
              <w:keepLines/>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785EAA0F" w14:textId="77777777" w:rsidR="00311FFE" w:rsidRPr="003440E5" w:rsidRDefault="00311FFE" w:rsidP="0083480F">
            <w:pPr>
              <w:keepNext/>
              <w:keepLines/>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2AF00D3" w14:textId="77777777" w:rsidR="00311FFE" w:rsidRPr="003440E5" w:rsidRDefault="00311FFE" w:rsidP="0083480F">
            <w:pPr>
              <w:keepNext/>
              <w:keepLines/>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311FFE" w:rsidRPr="003440E5" w14:paraId="0541146D" w14:textId="77777777" w:rsidTr="0083480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7079733"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94049C9"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25B57B9"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2CB94044" w14:textId="77777777" w:rsidR="00311FFE" w:rsidRPr="003440E5" w:rsidRDefault="00311FFE" w:rsidP="00311FFE">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59E330AE" w14:textId="77777777" w:rsidR="00311FFE" w:rsidRPr="003440E5" w:rsidRDefault="00311FFE" w:rsidP="00311FFE">
      <w:pPr>
        <w:keepNext/>
        <w:keepLines/>
        <w:tabs>
          <w:tab w:val="left" w:pos="450"/>
        </w:tabs>
        <w:spacing w:before="200" w:after="200" w:line="240" w:lineRule="auto"/>
        <w:jc w:val="both"/>
        <w:rPr>
          <w:rFonts w:ascii="Times New Roman" w:eastAsia="Calibri" w:hAnsi="Times New Roman" w:cs="Times New Roman"/>
          <w:color w:val="000000"/>
          <w:sz w:val="24"/>
          <w:szCs w:val="24"/>
        </w:rPr>
      </w:pPr>
      <w:r w:rsidRPr="003440E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6</w:t>
      </w:r>
      <w:r w:rsidRPr="003440E5">
        <w:rPr>
          <w:rFonts w:ascii="Times New Roman" w:eastAsia="DaxlinePro-Light" w:hAnsi="Times New Roman" w:cs="Times New Roman"/>
          <w:b/>
          <w:bCs/>
          <w:iCs/>
          <w:sz w:val="24"/>
          <w:szCs w:val="24"/>
          <w:lang w:val="en"/>
        </w:rPr>
        <w:t xml:space="preserve"> de pe ordinea de zi, respectiv: </w:t>
      </w:r>
      <w:r w:rsidRPr="003440E5">
        <w:rPr>
          <w:rFonts w:ascii="Times New Roman" w:eastAsia="Calibri" w:hAnsi="Times New Roman" w:cs="Times New Roman"/>
          <w:b/>
          <w:bCs/>
          <w:color w:val="000000"/>
          <w:sz w:val="24"/>
          <w:szCs w:val="24"/>
        </w:rPr>
        <w:t>Aprobarea</w:t>
      </w:r>
      <w:r w:rsidRPr="003440E5">
        <w:rPr>
          <w:rFonts w:ascii="Times New Roman" w:eastAsia="Calibri" w:hAnsi="Times New Roman" w:cs="Times New Roman"/>
          <w:color w:val="000000"/>
          <w:sz w:val="24"/>
          <w:szCs w:val="24"/>
        </w:rPr>
        <w:t xml:space="preserve"> </w:t>
      </w:r>
      <w:r w:rsidRPr="004C459F">
        <w:rPr>
          <w:rFonts w:ascii="Times New Roman" w:eastAsia="Calibri" w:hAnsi="Times New Roman" w:cs="Times New Roman"/>
          <w:color w:val="000000"/>
          <w:sz w:val="24"/>
          <w:szCs w:val="24"/>
        </w:rPr>
        <w:t>împuternicirii directorului general al Societății, Ioan-Adrian Bindea, pentru semnarea în numele acționarilor a hotărârii AGEA, precum și a tuturor documentelor care urmează a fi adoptate de AGEA şi îndeplinirea tuturor formalităților legale în vederea executării şi înregistrării hotărârilor şi deciziilor adoptate, inclusiv la Registrul Comerțului, cu posibilitatea sub-mandatării către terţe persoane. În cadrul mandatului acordat, Ioan-Adrian Bindea, precum și oricare dintre sub-mandatarii acestuia vor putea, fără a se limita la acestea, să îndeplinească toate formalitățile necesare pentru semnarea în numele si pe seama acționarilor a tuturor documentelor necesare punerii în aplicare a hotărârii AGEA, precum şi să efectueze orice demersuri şi formalități necesare pentru implementarea şi înregistrarea hotărârilor adoptate de acționari</w:t>
      </w:r>
      <w:r w:rsidRPr="003440E5">
        <w:rPr>
          <w:rFonts w:ascii="Times New Roman" w:eastAsia="Calibri" w:hAnsi="Times New Roman" w:cs="Times New Roman"/>
          <w:color w:val="000000"/>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311FFE" w:rsidRPr="003440E5" w14:paraId="5E77D2C6" w14:textId="77777777" w:rsidTr="0083480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BCF78CF" w14:textId="77777777" w:rsidR="00311FFE" w:rsidRPr="003440E5" w:rsidRDefault="00311FFE" w:rsidP="0083480F">
            <w:pPr>
              <w:keepNext/>
              <w:keepLines/>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615A8D71" w14:textId="77777777" w:rsidR="00311FFE" w:rsidRPr="003440E5" w:rsidRDefault="00311FFE" w:rsidP="0083480F">
            <w:pPr>
              <w:keepNext/>
              <w:keepLines/>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9F105C9" w14:textId="77777777" w:rsidR="00311FFE" w:rsidRPr="003440E5" w:rsidRDefault="00311FFE" w:rsidP="0083480F">
            <w:pPr>
              <w:keepNext/>
              <w:keepLines/>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311FFE" w:rsidRPr="003440E5" w14:paraId="509BBC38" w14:textId="77777777" w:rsidTr="0083480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5DDDF34"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BC8AF9A"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D055506" w14:textId="77777777" w:rsidR="00311FFE" w:rsidRPr="003440E5" w:rsidRDefault="00311FFE" w:rsidP="0083480F">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01907FB2" w14:textId="77777777" w:rsidR="00311FFE" w:rsidRPr="003440E5" w:rsidRDefault="00311FFE" w:rsidP="00311FFE">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1F7F90DB" w14:textId="77777777" w:rsidR="00311FFE" w:rsidRDefault="00311FFE" w:rsidP="00311FFE">
      <w:pPr>
        <w:keepNext/>
        <w:keepLines/>
        <w:widowControl w:val="0"/>
        <w:jc w:val="both"/>
        <w:rPr>
          <w:rFonts w:ascii="Times New Roman" w:eastAsia="DaxlinePro-Light" w:hAnsi="Times New Roman" w:cs="Times New Roman"/>
          <w:i/>
          <w:sz w:val="24"/>
          <w:szCs w:val="24"/>
        </w:rPr>
      </w:pPr>
    </w:p>
    <w:p w14:paraId="28C67A79" w14:textId="00D87AF4" w:rsidR="008E018F" w:rsidRPr="0064771A" w:rsidRDefault="008E018F" w:rsidP="00F12A1B">
      <w:pPr>
        <w:jc w:val="both"/>
        <w:rPr>
          <w:rFonts w:ascii="Times New Roman" w:hAnsi="Times New Roman" w:cs="Times New Roman"/>
        </w:rPr>
      </w:pPr>
      <w:r w:rsidRPr="008E018F">
        <w:rPr>
          <w:rFonts w:ascii="Times New Roman" w:hAnsi="Times New Roman" w:cs="Times New Roman"/>
          <w:i/>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8E018F">
        <w:rPr>
          <w:rFonts w:ascii="Times New Roman" w:hAnsi="Times New Roman" w:cs="Times New Roman"/>
        </w:rPr>
        <w:t xml:space="preserve">. </w:t>
      </w:r>
    </w:p>
    <w:p w14:paraId="2A657F0C" w14:textId="77777777" w:rsidR="0064771A" w:rsidRPr="008E018F" w:rsidRDefault="0064771A" w:rsidP="00F12A1B">
      <w:pPr>
        <w:jc w:val="both"/>
        <w:rPr>
          <w:rFonts w:ascii="Times New Roman" w:hAnsi="Times New Roman" w:cs="Times New Roman"/>
          <w:sz w:val="24"/>
          <w:szCs w:val="24"/>
        </w:rPr>
      </w:pPr>
    </w:p>
    <w:p w14:paraId="61553A50" w14:textId="77777777" w:rsidR="008E018F" w:rsidRPr="008E018F" w:rsidRDefault="008E018F" w:rsidP="001824BF">
      <w:pPr>
        <w:keepNext/>
        <w:keepLines/>
        <w:jc w:val="both"/>
        <w:rPr>
          <w:rFonts w:ascii="Times New Roman" w:hAnsi="Times New Roman" w:cs="Times New Roman"/>
          <w:sz w:val="24"/>
          <w:szCs w:val="24"/>
        </w:rPr>
      </w:pPr>
      <w:r w:rsidRPr="008E018F">
        <w:rPr>
          <w:rFonts w:ascii="Times New Roman" w:hAnsi="Times New Roman" w:cs="Times New Roman"/>
          <w:sz w:val="24"/>
          <w:szCs w:val="24"/>
        </w:rPr>
        <w:lastRenderedPageBreak/>
        <w:t>Prezenta procura speciala:</w:t>
      </w:r>
    </w:p>
    <w:p w14:paraId="1DAAFE69" w14:textId="77777777" w:rsidR="008E018F" w:rsidRPr="008E018F" w:rsidRDefault="008E018F" w:rsidP="001824BF">
      <w:pPr>
        <w:keepNext/>
        <w:keepLines/>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este valabila doar pentru AGEA pentru care a fost solicitata, iar reprezentantul are obligatia sa voteze in conformitate cu instructiunile formulate de actionarul care l-a desemnat, sub sanctiunea anularii votului de catre secretarii sedintei AGEA;</w:t>
      </w:r>
    </w:p>
    <w:p w14:paraId="43EEB279" w14:textId="56186BD3"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 xml:space="preserve">termenul limita pentru inregistrarea procurilor speciale la Societate este </w:t>
      </w:r>
      <w:r w:rsidR="00307E36" w:rsidRPr="00307E36">
        <w:rPr>
          <w:rFonts w:ascii="Times New Roman" w:hAnsi="Times New Roman" w:cs="Times New Roman"/>
          <w:sz w:val="24"/>
          <w:szCs w:val="24"/>
        </w:rPr>
        <w:t xml:space="preserve">15 </w:t>
      </w:r>
      <w:r w:rsidR="008E3510">
        <w:rPr>
          <w:rFonts w:ascii="Times New Roman" w:hAnsi="Times New Roman" w:cs="Times New Roman"/>
          <w:sz w:val="24"/>
          <w:szCs w:val="24"/>
        </w:rPr>
        <w:t>8</w:t>
      </w:r>
      <w:r w:rsidR="00307E36" w:rsidRPr="00307E36">
        <w:rPr>
          <w:rFonts w:ascii="Times New Roman" w:hAnsi="Times New Roman" w:cs="Times New Roman"/>
          <w:sz w:val="24"/>
          <w:szCs w:val="24"/>
        </w:rPr>
        <w:t>eptembrie 2023, ora 1</w:t>
      </w:r>
      <w:r w:rsidR="008E3510">
        <w:rPr>
          <w:rFonts w:ascii="Times New Roman" w:hAnsi="Times New Roman" w:cs="Times New Roman"/>
          <w:sz w:val="24"/>
          <w:szCs w:val="24"/>
        </w:rPr>
        <w:t>1</w:t>
      </w:r>
      <w:r w:rsidR="00307E36" w:rsidRPr="00307E36">
        <w:rPr>
          <w:rFonts w:ascii="Times New Roman" w:hAnsi="Times New Roman" w:cs="Times New Roman"/>
          <w:sz w:val="24"/>
          <w:szCs w:val="24"/>
        </w:rPr>
        <w:t>:00</w:t>
      </w:r>
      <w:r w:rsidRPr="008E018F">
        <w:rPr>
          <w:rFonts w:ascii="Times New Roman" w:hAnsi="Times New Roman" w:cs="Times New Roman"/>
          <w:sz w:val="24"/>
          <w:szCs w:val="24"/>
        </w:rPr>
        <w:t xml:space="preserve"> (ora Romaniei);</w:t>
      </w:r>
    </w:p>
    <w:p w14:paraId="3741ABDE"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se redacteaza in 3 exemplare originale, din care: un exemplar ramane la mandant, un exemplar se va inmana imputernicitului si un exemplar se va comunica Societatii;</w:t>
      </w:r>
    </w:p>
    <w:p w14:paraId="6D6B2A4E"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u w:val="single"/>
        </w:rPr>
        <w:t>se semneaza si se dateaza de catre actionarul mandant; in cazul actionarilor colectivi se semneaza de toti actionarii colectivi</w:t>
      </w:r>
      <w:r w:rsidRPr="008E018F">
        <w:rPr>
          <w:rFonts w:ascii="Times New Roman" w:hAnsi="Times New Roman" w:cs="Times New Roman"/>
          <w:sz w:val="24"/>
          <w:szCs w:val="24"/>
        </w:rPr>
        <w:t>;</w:t>
      </w:r>
    </w:p>
    <w:p w14:paraId="4342D731"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va fi completata de actionarul mandant la toate rubricile inscrise;</w:t>
      </w:r>
    </w:p>
    <w:p w14:paraId="76463928"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 xml:space="preserve">contine informatii in conformitate cu Actul Constitutiv al Societatii, Legea nr. 31/1990, Legea nr. 24/2017. </w:t>
      </w:r>
    </w:p>
    <w:p w14:paraId="7F0BA2DF" w14:textId="77777777" w:rsidR="008E018F" w:rsidRPr="008E018F" w:rsidRDefault="008E018F" w:rsidP="00F12A1B">
      <w:pPr>
        <w:jc w:val="both"/>
        <w:rPr>
          <w:rFonts w:ascii="Times New Roman" w:hAnsi="Times New Roman" w:cs="Times New Roman"/>
          <w:sz w:val="24"/>
          <w:szCs w:val="24"/>
        </w:rPr>
      </w:pPr>
    </w:p>
    <w:p w14:paraId="7C744237" w14:textId="2F11AC7E"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 xml:space="preserve">Anexez prezentei procuri speciale copia actului de identitate care sa permita identificarea mea in registrul actionarilor </w:t>
      </w:r>
      <w:r w:rsidR="00A97E84">
        <w:rPr>
          <w:rFonts w:ascii="Times New Roman" w:hAnsi="Times New Roman" w:cs="Times New Roman"/>
          <w:sz w:val="24"/>
          <w:szCs w:val="24"/>
        </w:rPr>
        <w:t xml:space="preserve">ROCA INDUSTRY </w:t>
      </w:r>
      <w:r w:rsidR="0064771A">
        <w:rPr>
          <w:rFonts w:ascii="Times New Roman" w:hAnsi="Times New Roman" w:cs="Times New Roman"/>
          <w:sz w:val="24"/>
          <w:szCs w:val="24"/>
        </w:rPr>
        <w:t>HOLDINGROCK1</w:t>
      </w:r>
      <w:r w:rsidRPr="008E018F">
        <w:rPr>
          <w:rFonts w:ascii="Times New Roman" w:hAnsi="Times New Roman" w:cs="Times New Roman"/>
          <w:sz w:val="24"/>
          <w:szCs w:val="24"/>
        </w:rPr>
        <w:t xml:space="preserve"> S.A., la data de referinta (</w:t>
      </w:r>
      <w:r w:rsidR="007F5123" w:rsidRPr="007F5123">
        <w:rPr>
          <w:rFonts w:ascii="Times New Roman" w:hAnsi="Times New Roman" w:cs="Times New Roman"/>
          <w:b/>
          <w:sz w:val="24"/>
          <w:szCs w:val="24"/>
        </w:rPr>
        <w:t>0</w:t>
      </w:r>
      <w:r w:rsidR="008E3510">
        <w:rPr>
          <w:rFonts w:ascii="Times New Roman" w:hAnsi="Times New Roman" w:cs="Times New Roman"/>
          <w:b/>
          <w:sz w:val="24"/>
          <w:szCs w:val="24"/>
        </w:rPr>
        <w:t>8</w:t>
      </w:r>
      <w:r w:rsidR="007F5123" w:rsidRPr="007F5123">
        <w:rPr>
          <w:rFonts w:ascii="Times New Roman" w:hAnsi="Times New Roman" w:cs="Times New Roman"/>
          <w:b/>
          <w:sz w:val="24"/>
          <w:szCs w:val="24"/>
        </w:rPr>
        <w:t>.</w:t>
      </w:r>
      <w:r w:rsidR="008E3510">
        <w:rPr>
          <w:rFonts w:ascii="Times New Roman" w:hAnsi="Times New Roman" w:cs="Times New Roman"/>
          <w:b/>
          <w:sz w:val="24"/>
          <w:szCs w:val="24"/>
        </w:rPr>
        <w:t>12</w:t>
      </w:r>
      <w:r w:rsidR="007F5123" w:rsidRPr="007F5123">
        <w:rPr>
          <w:rFonts w:ascii="Times New Roman" w:hAnsi="Times New Roman" w:cs="Times New Roman"/>
          <w:b/>
          <w:sz w:val="24"/>
          <w:szCs w:val="24"/>
        </w:rPr>
        <w:t>.2023</w:t>
      </w:r>
      <w:r w:rsidRPr="008E018F">
        <w:rPr>
          <w:rFonts w:ascii="Times New Roman" w:hAnsi="Times New Roman" w:cs="Times New Roman"/>
          <w:sz w:val="24"/>
          <w:szCs w:val="24"/>
        </w:rPr>
        <w:t>), eliberat de Depozitarul Central S.A. si copia actului de identitate al imputernicitului persoana fizica (BI sau CI pentru cetatenii romani, sau pasaport, permis de sedere pentru cetatenii straini).</w:t>
      </w:r>
    </w:p>
    <w:p w14:paraId="131D25E7" w14:textId="77777777" w:rsidR="008E018F" w:rsidRPr="008E018F" w:rsidRDefault="008E018F" w:rsidP="00F12A1B">
      <w:pPr>
        <w:jc w:val="both"/>
        <w:rPr>
          <w:rFonts w:ascii="Times New Roman" w:hAnsi="Times New Roman" w:cs="Times New Roman"/>
          <w:sz w:val="24"/>
          <w:szCs w:val="24"/>
        </w:rPr>
      </w:pPr>
    </w:p>
    <w:p w14:paraId="6043D460" w14:textId="77777777" w:rsidR="008E018F" w:rsidRPr="008E018F" w:rsidRDefault="008E018F" w:rsidP="00F12A1B">
      <w:pPr>
        <w:jc w:val="both"/>
        <w:rPr>
          <w:rFonts w:ascii="Times New Roman" w:hAnsi="Times New Roman" w:cs="Times New Roman"/>
          <w:b/>
          <w:i/>
          <w:sz w:val="24"/>
          <w:szCs w:val="24"/>
        </w:rPr>
      </w:pPr>
      <w:r w:rsidRPr="008E018F">
        <w:rPr>
          <w:rFonts w:ascii="Times New Roman" w:hAnsi="Times New Roman" w:cs="Times New Roman"/>
          <w:b/>
          <w:i/>
          <w:sz w:val="24"/>
          <w:szCs w:val="24"/>
        </w:rPr>
        <w:t>SAU</w:t>
      </w:r>
    </w:p>
    <w:p w14:paraId="25374F54" w14:textId="77777777" w:rsidR="008E018F" w:rsidRPr="008E018F" w:rsidRDefault="008E018F" w:rsidP="00F12A1B">
      <w:pPr>
        <w:jc w:val="both"/>
        <w:rPr>
          <w:rFonts w:ascii="Times New Roman" w:hAnsi="Times New Roman" w:cs="Times New Roman"/>
          <w:b/>
          <w:i/>
          <w:sz w:val="24"/>
          <w:szCs w:val="24"/>
        </w:rPr>
      </w:pPr>
    </w:p>
    <w:p w14:paraId="55EB04EF"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In cazul imputernicitului persoana juridica, atasam si certificatul constatator al acestuia, in original sau copie conforma cu originalul, eliberat de Registrul Comertului sau orice alt document, in original sau in copie conforma cu originalul, emis de catre o autoritate competenta din statul de origine, indicand printre altele identitatea reprezentantului legal al acestuia, cu o vechime de cel mult 30 zile inainte de data de referinta.</w:t>
      </w:r>
    </w:p>
    <w:p w14:paraId="3429203D" w14:textId="77777777" w:rsidR="008E018F" w:rsidRPr="008E018F" w:rsidRDefault="008E018F" w:rsidP="00F12A1B">
      <w:pPr>
        <w:jc w:val="both"/>
        <w:rPr>
          <w:rFonts w:ascii="Times New Roman" w:hAnsi="Times New Roman" w:cs="Times New Roman"/>
          <w:sz w:val="24"/>
          <w:szCs w:val="24"/>
        </w:rPr>
      </w:pPr>
    </w:p>
    <w:p w14:paraId="28C68EB7"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Data acordarii procurii speciale: _________________________________</w:t>
      </w:r>
    </w:p>
    <w:p w14:paraId="645DD20D"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i/>
          <w:sz w:val="24"/>
          <w:szCs w:val="24"/>
        </w:rPr>
        <w:t>*In situatia in care actionarul va transmite succesiv mai mult de o procura speciala, Societatea va considera ca procura speciala avand o data ulterioara revoca procura(ile) speciala(e) anterioara(e).</w:t>
      </w:r>
    </w:p>
    <w:p w14:paraId="66AE683C" w14:textId="77777777" w:rsidR="008E018F" w:rsidRPr="008E018F" w:rsidRDefault="008E018F" w:rsidP="00F12A1B">
      <w:pPr>
        <w:rPr>
          <w:rFonts w:ascii="Times New Roman" w:hAnsi="Times New Roman" w:cs="Times New Roman"/>
          <w:sz w:val="24"/>
          <w:szCs w:val="24"/>
        </w:rPr>
      </w:pPr>
    </w:p>
    <w:p w14:paraId="4BE1AD6C"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sz w:val="24"/>
          <w:szCs w:val="24"/>
        </w:rPr>
        <w:t>Nume si prenume: ____________________________________________</w:t>
      </w:r>
    </w:p>
    <w:p w14:paraId="2BC6EA18"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i/>
          <w:sz w:val="24"/>
          <w:szCs w:val="24"/>
        </w:rPr>
        <w:t>*Se va completa cu numele si prenumele actionarului persoana fizica, in clar, cu majuscule)</w:t>
      </w:r>
    </w:p>
    <w:p w14:paraId="090F56BD" w14:textId="77777777" w:rsidR="008E018F" w:rsidRPr="008E018F" w:rsidRDefault="008E018F" w:rsidP="00F12A1B">
      <w:pPr>
        <w:rPr>
          <w:rFonts w:ascii="Times New Roman" w:hAnsi="Times New Roman" w:cs="Times New Roman"/>
          <w:sz w:val="24"/>
          <w:szCs w:val="24"/>
        </w:rPr>
      </w:pPr>
    </w:p>
    <w:p w14:paraId="2C7F5718"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sz w:val="24"/>
          <w:szCs w:val="24"/>
        </w:rPr>
        <w:t>Semnatura: _________________________________________________</w:t>
      </w:r>
    </w:p>
    <w:p w14:paraId="2C3D03AB"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i/>
          <w:sz w:val="24"/>
          <w:szCs w:val="24"/>
        </w:rPr>
        <w:t>*In cazul actionarilor colectivi, se va semna de toti actionarii</w:t>
      </w:r>
    </w:p>
    <w:p w14:paraId="00000045" w14:textId="77777777" w:rsidR="00911C4E" w:rsidRPr="000575A7" w:rsidRDefault="00911C4E" w:rsidP="00F12A1B">
      <w:pPr>
        <w:rPr>
          <w:rFonts w:ascii="Times New Roman" w:hAnsi="Times New Roman" w:cs="Times New Roman"/>
          <w:sz w:val="24"/>
          <w:szCs w:val="24"/>
        </w:rPr>
      </w:pPr>
    </w:p>
    <w:sectPr w:rsidR="00911C4E" w:rsidRPr="000575A7"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56728" w14:textId="77777777" w:rsidR="00D76185" w:rsidRDefault="00D76185" w:rsidP="008F6C4D">
      <w:pPr>
        <w:spacing w:line="240" w:lineRule="auto"/>
      </w:pPr>
      <w:r>
        <w:separator/>
      </w:r>
    </w:p>
  </w:endnote>
  <w:endnote w:type="continuationSeparator" w:id="0">
    <w:p w14:paraId="389D9A01" w14:textId="77777777" w:rsidR="00D76185" w:rsidRDefault="00D76185"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w:altName w:val="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DDB33" w14:textId="77777777" w:rsidR="00D76185" w:rsidRDefault="00D76185" w:rsidP="008F6C4D">
      <w:pPr>
        <w:spacing w:line="240" w:lineRule="auto"/>
      </w:pPr>
      <w:r>
        <w:separator/>
      </w:r>
    </w:p>
  </w:footnote>
  <w:footnote w:type="continuationSeparator" w:id="0">
    <w:p w14:paraId="646C3B42" w14:textId="77777777" w:rsidR="00D76185" w:rsidRDefault="00D76185"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78D5"/>
    <w:multiLevelType w:val="hybridMultilevel"/>
    <w:tmpl w:val="A380127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A7B5F"/>
    <w:multiLevelType w:val="hybridMultilevel"/>
    <w:tmpl w:val="1D76B42A"/>
    <w:lvl w:ilvl="0" w:tplc="DA769EF2">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A7574"/>
    <w:multiLevelType w:val="hybridMultilevel"/>
    <w:tmpl w:val="4274D852"/>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6EB08E6"/>
    <w:multiLevelType w:val="hybridMultilevel"/>
    <w:tmpl w:val="4274D852"/>
    <w:lvl w:ilvl="0" w:tplc="138C31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E54D55"/>
    <w:multiLevelType w:val="hybridMultilevel"/>
    <w:tmpl w:val="CB368162"/>
    <w:lvl w:ilvl="0" w:tplc="04090001">
      <w:start w:val="1"/>
      <w:numFmt w:val="bullet"/>
      <w:lvlText w:val=""/>
      <w:lvlJc w:val="left"/>
      <w:pPr>
        <w:ind w:left="1170" w:hanging="360"/>
      </w:pPr>
      <w:rPr>
        <w:rFonts w:ascii="Symbol" w:hAnsi="Symbol" w:hint="default"/>
      </w:rPr>
    </w:lvl>
    <w:lvl w:ilvl="1" w:tplc="14649BCC">
      <w:start w:val="12"/>
      <w:numFmt w:val="bullet"/>
      <w:lvlText w:val="•"/>
      <w:lvlJc w:val="left"/>
      <w:pPr>
        <w:ind w:left="1890" w:hanging="360"/>
      </w:pPr>
      <w:rPr>
        <w:rFonts w:ascii="Nunito Sans" w:eastAsia="Calibri" w:hAnsi="Nunito Sans"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45C724DC"/>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4"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6C387141"/>
    <w:multiLevelType w:val="hybridMultilevel"/>
    <w:tmpl w:val="178470B8"/>
    <w:lvl w:ilvl="0" w:tplc="5CD6DED2">
      <w:start w:val="1"/>
      <w:numFmt w:val="decimal"/>
      <w:lvlText w:val="4.%1."/>
      <w:lvlJc w:val="left"/>
      <w:pPr>
        <w:ind w:left="1080" w:hanging="360"/>
      </w:pPr>
      <w:rPr>
        <w:rFonts w:ascii="Palatino Linotype" w:hAnsi="Palatino Linotype"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EEC7735"/>
    <w:multiLevelType w:val="hybridMultilevel"/>
    <w:tmpl w:val="E504882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6"/>
  </w:num>
  <w:num w:numId="2">
    <w:abstractNumId w:val="17"/>
  </w:num>
  <w:num w:numId="3">
    <w:abstractNumId w:val="15"/>
  </w:num>
  <w:num w:numId="4">
    <w:abstractNumId w:val="1"/>
  </w:num>
  <w:num w:numId="5">
    <w:abstractNumId w:val="7"/>
  </w:num>
  <w:num w:numId="6">
    <w:abstractNumId w:val="13"/>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9"/>
  </w:num>
  <w:num w:numId="12">
    <w:abstractNumId w:val="4"/>
  </w:num>
  <w:num w:numId="13">
    <w:abstractNumId w:val="2"/>
  </w:num>
  <w:num w:numId="14">
    <w:abstractNumId w:val="16"/>
  </w:num>
  <w:num w:numId="15">
    <w:abstractNumId w:val="0"/>
  </w:num>
  <w:num w:numId="16">
    <w:abstractNumId w:val="18"/>
  </w:num>
  <w:num w:numId="17">
    <w:abstractNumId w:val="10"/>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078C7"/>
    <w:rsid w:val="000575A7"/>
    <w:rsid w:val="000A3D26"/>
    <w:rsid w:val="000D2C91"/>
    <w:rsid w:val="00125BE3"/>
    <w:rsid w:val="001751F5"/>
    <w:rsid w:val="001824BF"/>
    <w:rsid w:val="001B1949"/>
    <w:rsid w:val="001E25C6"/>
    <w:rsid w:val="001E65E0"/>
    <w:rsid w:val="002522B8"/>
    <w:rsid w:val="002834D5"/>
    <w:rsid w:val="002C4F25"/>
    <w:rsid w:val="00307E36"/>
    <w:rsid w:val="00311FFE"/>
    <w:rsid w:val="00362149"/>
    <w:rsid w:val="005001DE"/>
    <w:rsid w:val="00515A40"/>
    <w:rsid w:val="005259A1"/>
    <w:rsid w:val="00537D2D"/>
    <w:rsid w:val="0057441E"/>
    <w:rsid w:val="0058635D"/>
    <w:rsid w:val="005912E4"/>
    <w:rsid w:val="005B070D"/>
    <w:rsid w:val="005F41E8"/>
    <w:rsid w:val="0064771A"/>
    <w:rsid w:val="006B0140"/>
    <w:rsid w:val="006F45D3"/>
    <w:rsid w:val="00752340"/>
    <w:rsid w:val="00755B21"/>
    <w:rsid w:val="0077394A"/>
    <w:rsid w:val="0078101C"/>
    <w:rsid w:val="007B7446"/>
    <w:rsid w:val="007F5123"/>
    <w:rsid w:val="00877277"/>
    <w:rsid w:val="008B2B34"/>
    <w:rsid w:val="008E018F"/>
    <w:rsid w:val="008E3510"/>
    <w:rsid w:val="008F6C4D"/>
    <w:rsid w:val="00911C4E"/>
    <w:rsid w:val="00917436"/>
    <w:rsid w:val="0095741B"/>
    <w:rsid w:val="009741B9"/>
    <w:rsid w:val="00980893"/>
    <w:rsid w:val="00A124D4"/>
    <w:rsid w:val="00A2596D"/>
    <w:rsid w:val="00A8377C"/>
    <w:rsid w:val="00A84DFB"/>
    <w:rsid w:val="00A94337"/>
    <w:rsid w:val="00A97E84"/>
    <w:rsid w:val="00AF5FEA"/>
    <w:rsid w:val="00B279F8"/>
    <w:rsid w:val="00B67990"/>
    <w:rsid w:val="00B76BE0"/>
    <w:rsid w:val="00BD7E68"/>
    <w:rsid w:val="00BF083D"/>
    <w:rsid w:val="00C03FAE"/>
    <w:rsid w:val="00C441F0"/>
    <w:rsid w:val="00CA33C3"/>
    <w:rsid w:val="00CC0E88"/>
    <w:rsid w:val="00CC6A71"/>
    <w:rsid w:val="00CD17DA"/>
    <w:rsid w:val="00CF78FA"/>
    <w:rsid w:val="00D64136"/>
    <w:rsid w:val="00D76185"/>
    <w:rsid w:val="00D9334A"/>
    <w:rsid w:val="00DE0CD4"/>
    <w:rsid w:val="00E06B58"/>
    <w:rsid w:val="00E63AC9"/>
    <w:rsid w:val="00E968C0"/>
    <w:rsid w:val="00E972BE"/>
    <w:rsid w:val="00F02395"/>
    <w:rsid w:val="00F12A1B"/>
    <w:rsid w:val="00F17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0D2C91"/>
    <w:pPr>
      <w:ind w:left="720"/>
      <w:contextualSpacing/>
    </w:pPr>
    <w:rPr>
      <w:lang w:val="en"/>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AF5FEA"/>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0FFFBAD1-52AE-4092-95B5-D6801AA72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cp:lastModifiedBy>
  <cp:revision>57</cp:revision>
  <dcterms:created xsi:type="dcterms:W3CDTF">2022-03-24T12:25:00Z</dcterms:created>
  <dcterms:modified xsi:type="dcterms:W3CDTF">2023-11-19T14:05:00Z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