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9C64" w14:textId="77777777" w:rsidR="00777ECE" w:rsidRPr="00A00CAE" w:rsidRDefault="00777ECE" w:rsidP="00BC54DF">
      <w:pPr>
        <w:widowControl w:val="0"/>
        <w:spacing w:after="0" w:line="276" w:lineRule="auto"/>
        <w:jc w:val="center"/>
        <w:rPr>
          <w:rFonts w:ascii="Times New Roman" w:eastAsia="DaxlinePro-Light" w:hAnsi="Times New Roman" w:cs="Times New Roman"/>
          <w:b/>
          <w:noProof/>
          <w:sz w:val="24"/>
          <w:szCs w:val="24"/>
        </w:rPr>
      </w:pPr>
    </w:p>
    <w:p w14:paraId="44FD4CDC" w14:textId="1E460557" w:rsidR="00D70C37" w:rsidRPr="00A00CAE" w:rsidRDefault="00D70C37" w:rsidP="00BC54DF">
      <w:pPr>
        <w:widowControl w:val="0"/>
        <w:spacing w:after="0" w:line="276" w:lineRule="auto"/>
        <w:jc w:val="center"/>
        <w:rPr>
          <w:rFonts w:ascii="Times New Roman" w:eastAsia="DaxlinePro-Light" w:hAnsi="Times New Roman" w:cs="Times New Roman"/>
          <w:b/>
          <w:noProof/>
          <w:sz w:val="24"/>
          <w:szCs w:val="24"/>
        </w:rPr>
      </w:pPr>
      <w:r w:rsidRPr="00A00CAE">
        <w:rPr>
          <w:rFonts w:ascii="Times New Roman" w:eastAsia="DaxlinePro-Light" w:hAnsi="Times New Roman" w:cs="Times New Roman"/>
          <w:b/>
          <w:noProof/>
          <w:sz w:val="24"/>
          <w:szCs w:val="24"/>
        </w:rPr>
        <w:t>Formular de vot</w:t>
      </w:r>
    </w:p>
    <w:p w14:paraId="447A6C90" w14:textId="17FC0251" w:rsidR="00D70C37" w:rsidRPr="00A00CAE" w:rsidRDefault="00D70C37" w:rsidP="00BC54DF">
      <w:pPr>
        <w:widowControl w:val="0"/>
        <w:spacing w:after="0" w:line="276" w:lineRule="auto"/>
        <w:jc w:val="center"/>
        <w:rPr>
          <w:rFonts w:ascii="Times New Roman" w:eastAsia="DaxlinePro-Light" w:hAnsi="Times New Roman" w:cs="Times New Roman"/>
          <w:b/>
          <w:noProof/>
          <w:sz w:val="24"/>
          <w:szCs w:val="24"/>
        </w:rPr>
      </w:pPr>
      <w:r w:rsidRPr="00A00CAE">
        <w:rPr>
          <w:rFonts w:ascii="Times New Roman" w:eastAsia="DaxlinePro-Light" w:hAnsi="Times New Roman" w:cs="Times New Roman"/>
          <w:b/>
          <w:noProof/>
          <w:sz w:val="24"/>
          <w:szCs w:val="24"/>
        </w:rPr>
        <w:t>actionari persoane fizice</w:t>
      </w:r>
    </w:p>
    <w:p w14:paraId="27A3A595" w14:textId="092F8C29" w:rsidR="00D70C37" w:rsidRPr="00A00CAE" w:rsidRDefault="00D70C37" w:rsidP="00BC54DF">
      <w:pPr>
        <w:widowControl w:val="0"/>
        <w:spacing w:after="0" w:line="276" w:lineRule="auto"/>
        <w:jc w:val="center"/>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 xml:space="preserve">pentru Adunarea Generala Extraordinara a Actionarilor (AGEA) </w:t>
      </w:r>
      <w:r w:rsidR="004D3C8A" w:rsidRPr="00A00CAE">
        <w:rPr>
          <w:rFonts w:ascii="Times New Roman" w:eastAsia="DaxlinePro-Light" w:hAnsi="Times New Roman" w:cs="Times New Roman"/>
          <w:noProof/>
          <w:sz w:val="24"/>
          <w:szCs w:val="24"/>
        </w:rPr>
        <w:t>HOLDINGROCK1</w:t>
      </w:r>
      <w:r w:rsidRPr="00A00CAE">
        <w:rPr>
          <w:rFonts w:ascii="Times New Roman" w:eastAsia="DaxlinePro-Light" w:hAnsi="Times New Roman" w:cs="Times New Roman"/>
          <w:noProof/>
          <w:sz w:val="24"/>
          <w:szCs w:val="24"/>
        </w:rPr>
        <w:t xml:space="preserve"> S.A.</w:t>
      </w:r>
    </w:p>
    <w:p w14:paraId="4C1413BA" w14:textId="5EBD05DD" w:rsidR="00D70C37" w:rsidRPr="00A00CAE" w:rsidRDefault="00D70C37" w:rsidP="00BC54DF">
      <w:pPr>
        <w:widowControl w:val="0"/>
        <w:spacing w:after="0" w:line="276" w:lineRule="auto"/>
        <w:jc w:val="center"/>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 xml:space="preserve">din data de </w:t>
      </w:r>
      <w:r w:rsidR="004D3C8A" w:rsidRPr="00A00CAE">
        <w:rPr>
          <w:rFonts w:ascii="Times New Roman" w:eastAsia="DaxlinePro-Light" w:hAnsi="Times New Roman" w:cs="Times New Roman"/>
          <w:noProof/>
          <w:sz w:val="24"/>
          <w:szCs w:val="24"/>
        </w:rPr>
        <w:t>27</w:t>
      </w:r>
      <w:r w:rsidRPr="00A00CAE">
        <w:rPr>
          <w:rFonts w:ascii="Times New Roman" w:eastAsia="DaxlinePro-Light" w:hAnsi="Times New Roman" w:cs="Times New Roman"/>
          <w:noProof/>
          <w:sz w:val="24"/>
          <w:szCs w:val="24"/>
        </w:rPr>
        <w:t>/</w:t>
      </w:r>
      <w:r w:rsidR="004D3C8A" w:rsidRPr="00A00CAE">
        <w:rPr>
          <w:rFonts w:ascii="Times New Roman" w:eastAsia="DaxlinePro-Light" w:hAnsi="Times New Roman" w:cs="Times New Roman"/>
          <w:noProof/>
          <w:sz w:val="24"/>
          <w:szCs w:val="24"/>
        </w:rPr>
        <w:t>28</w:t>
      </w:r>
      <w:r w:rsidRPr="00A00CAE">
        <w:rPr>
          <w:rFonts w:ascii="Times New Roman" w:eastAsia="DaxlinePro-Light" w:hAnsi="Times New Roman" w:cs="Times New Roman"/>
          <w:noProof/>
          <w:sz w:val="24"/>
          <w:szCs w:val="24"/>
        </w:rPr>
        <w:t>.04.2022</w:t>
      </w:r>
    </w:p>
    <w:p w14:paraId="3945B52A" w14:textId="77777777" w:rsidR="00D70C37" w:rsidRPr="00A00CAE" w:rsidRDefault="00D70C37" w:rsidP="00BC54DF">
      <w:pPr>
        <w:widowControl w:val="0"/>
        <w:spacing w:after="0" w:line="276" w:lineRule="auto"/>
        <w:jc w:val="center"/>
        <w:rPr>
          <w:rFonts w:ascii="Times New Roman" w:eastAsia="DaxlinePro-Light" w:hAnsi="Times New Roman" w:cs="Times New Roman"/>
          <w:noProof/>
          <w:sz w:val="24"/>
          <w:szCs w:val="24"/>
        </w:rPr>
      </w:pPr>
    </w:p>
    <w:p w14:paraId="4243E9FE" w14:textId="25F75473"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Subsemnatul,</w:t>
      </w:r>
      <w:r w:rsidR="00810A94" w:rsidRPr="00A00CAE">
        <w:rPr>
          <w:rFonts w:ascii="Times New Roman" w:eastAsia="DaxlinePro-Light" w:hAnsi="Times New Roman" w:cs="Times New Roman"/>
          <w:noProof/>
          <w:sz w:val="24"/>
          <w:szCs w:val="24"/>
        </w:rPr>
        <w:t xml:space="preserve"> </w:t>
      </w:r>
      <w:r w:rsidRPr="00A00CAE">
        <w:rPr>
          <w:rFonts w:ascii="Times New Roman" w:eastAsia="DaxlinePro-Light" w:hAnsi="Times New Roman" w:cs="Times New Roman"/>
          <w:noProof/>
          <w:sz w:val="24"/>
          <w:szCs w:val="24"/>
        </w:rPr>
        <w:t>________________________________________________________________</w:t>
      </w:r>
      <w:r w:rsidR="00810A94" w:rsidRPr="00A00CAE">
        <w:rPr>
          <w:rFonts w:ascii="Times New Roman" w:eastAsia="DaxlinePro-Light" w:hAnsi="Times New Roman" w:cs="Times New Roman"/>
          <w:noProof/>
          <w:sz w:val="24"/>
          <w:szCs w:val="24"/>
        </w:rPr>
        <w:t>__</w:t>
      </w:r>
      <w:r w:rsidRPr="00A00CAE">
        <w:rPr>
          <w:rFonts w:ascii="Times New Roman" w:eastAsia="DaxlinePro-Light" w:hAnsi="Times New Roman" w:cs="Times New Roman"/>
          <w:noProof/>
          <w:sz w:val="24"/>
          <w:szCs w:val="24"/>
        </w:rPr>
        <w:t>,</w:t>
      </w:r>
    </w:p>
    <w:p w14:paraId="42749807" w14:textId="77777777" w:rsidR="00D70C37" w:rsidRPr="00A00CAE" w:rsidRDefault="00D70C37" w:rsidP="00BC54DF">
      <w:pPr>
        <w:widowControl w:val="0"/>
        <w:spacing w:after="0" w:line="276" w:lineRule="auto"/>
        <w:jc w:val="both"/>
        <w:rPr>
          <w:rFonts w:ascii="Times New Roman" w:eastAsia="DaxlinePro-Light" w:hAnsi="Times New Roman" w:cs="Times New Roman"/>
          <w:i/>
          <w:noProof/>
          <w:sz w:val="24"/>
          <w:szCs w:val="24"/>
        </w:rPr>
      </w:pPr>
      <w:r w:rsidRPr="00A00CAE">
        <w:rPr>
          <w:rFonts w:ascii="Times New Roman" w:eastAsia="DaxlinePro-Light" w:hAnsi="Times New Roman" w:cs="Times New Roman"/>
          <w:i/>
          <w:noProof/>
          <w:color w:val="000000" w:themeColor="text1"/>
          <w:sz w:val="24"/>
          <w:szCs w:val="24"/>
        </w:rPr>
        <w:t>*A se completa cu numele si prenumele actionarului persoana fizica</w:t>
      </w:r>
    </w:p>
    <w:p w14:paraId="0DF92DD2" w14:textId="6F8C4112"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identificat cu B.I./C.I./pasaport seria ______________________, nr.</w:t>
      </w:r>
      <w:r w:rsidR="00616E31" w:rsidRPr="00A00CAE">
        <w:rPr>
          <w:rFonts w:ascii="Times New Roman" w:eastAsia="DaxlinePro-Light" w:hAnsi="Times New Roman" w:cs="Times New Roman"/>
          <w:noProof/>
          <w:sz w:val="24"/>
          <w:szCs w:val="24"/>
        </w:rPr>
        <w:t xml:space="preserve"> </w:t>
      </w:r>
      <w:r w:rsidRPr="00A00CAE">
        <w:rPr>
          <w:rFonts w:ascii="Times New Roman" w:eastAsia="DaxlinePro-Light" w:hAnsi="Times New Roman" w:cs="Times New Roman"/>
          <w:noProof/>
          <w:sz w:val="24"/>
          <w:szCs w:val="24"/>
        </w:rPr>
        <w:t>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A00CAE" w:rsidRDefault="00BC54DF" w:rsidP="00BC54DF">
      <w:pPr>
        <w:widowControl w:val="0"/>
        <w:spacing w:after="0" w:line="276" w:lineRule="auto"/>
        <w:jc w:val="both"/>
        <w:rPr>
          <w:rFonts w:ascii="Times New Roman" w:eastAsia="DaxlinePro-Light" w:hAnsi="Times New Roman" w:cs="Times New Roman"/>
          <w:noProof/>
          <w:sz w:val="24"/>
          <w:szCs w:val="24"/>
        </w:rPr>
      </w:pPr>
    </w:p>
    <w:p w14:paraId="2B5F8CA2" w14:textId="4CC473B5"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 xml:space="preserve">in calitate de actionar al </w:t>
      </w:r>
      <w:r w:rsidR="004D3C8A" w:rsidRPr="00A00CAE">
        <w:rPr>
          <w:rFonts w:ascii="Times New Roman" w:eastAsia="DaxlinePro-Light" w:hAnsi="Times New Roman" w:cs="Times New Roman"/>
          <w:b/>
          <w:bCs/>
          <w:noProof/>
          <w:sz w:val="24"/>
          <w:szCs w:val="24"/>
        </w:rPr>
        <w:t>HOLDINGROCK1</w:t>
      </w:r>
      <w:r w:rsidRPr="00A00CAE">
        <w:rPr>
          <w:rFonts w:ascii="Times New Roman" w:eastAsia="DaxlinePro-Light" w:hAnsi="Times New Roman" w:cs="Times New Roman"/>
          <w:b/>
          <w:bCs/>
          <w:noProof/>
          <w:sz w:val="24"/>
          <w:szCs w:val="24"/>
        </w:rPr>
        <w:t xml:space="preserve"> S.A</w:t>
      </w:r>
      <w:r w:rsidRPr="00A00CAE">
        <w:rPr>
          <w:rFonts w:ascii="Times New Roman" w:eastAsia="DaxlinePro-Light" w:hAnsi="Times New Roman" w:cs="Times New Roman"/>
          <w:noProof/>
          <w:sz w:val="24"/>
          <w:szCs w:val="24"/>
        </w:rPr>
        <w:t xml:space="preserve">., </w:t>
      </w:r>
      <w:bookmarkStart w:id="0" w:name="_Hlk98150225"/>
      <w:r w:rsidR="008825CC" w:rsidRPr="00A00CAE">
        <w:rPr>
          <w:rFonts w:ascii="Times New Roman" w:hAnsi="Times New Roman" w:cs="Times New Roman"/>
          <w:bCs/>
          <w:noProof/>
          <w:sz w:val="24"/>
          <w:szCs w:val="24"/>
        </w:rPr>
        <w:t xml:space="preserve">o societate pe acțiuni, înființată și funcționând în conformitate cu legislația din România, având sediul social în </w:t>
      </w:r>
      <w:bookmarkStart w:id="1" w:name="_Hlk98776180"/>
      <w:r w:rsidR="008825CC" w:rsidRPr="00A00CAE">
        <w:rPr>
          <w:rFonts w:ascii="Times New Roman" w:hAnsi="Times New Roman" w:cs="Times New Roman"/>
          <w:bCs/>
          <w:noProof/>
          <w:sz w:val="24"/>
          <w:szCs w:val="24"/>
        </w:rPr>
        <w:t>str. Gara Herăstrău nr. 4, clădirea A, etaj 3, Sector 2</w:t>
      </w:r>
      <w:bookmarkEnd w:id="1"/>
      <w:r w:rsidR="008825CC" w:rsidRPr="00A00CAE">
        <w:rPr>
          <w:rFonts w:ascii="Times New Roman" w:hAnsi="Times New Roman" w:cs="Times New Roman"/>
          <w:bCs/>
          <w:noProof/>
          <w:sz w:val="24"/>
          <w:szCs w:val="24"/>
        </w:rPr>
        <w:t>, București, România, înregistrată la Registrul Comerțului București sub nr. J40/16918/2021, cod unic de înregistrare 44987869</w:t>
      </w:r>
      <w:bookmarkEnd w:id="0"/>
      <w:r w:rsidR="008825CC" w:rsidRPr="00A00CAE">
        <w:rPr>
          <w:rFonts w:ascii="Times New Roman" w:hAnsi="Times New Roman" w:cs="Times New Roman"/>
          <w:bCs/>
          <w:noProof/>
          <w:sz w:val="24"/>
          <w:szCs w:val="24"/>
        </w:rPr>
        <w:t xml:space="preserve"> </w:t>
      </w:r>
      <w:r w:rsidRPr="00A00CAE">
        <w:rPr>
          <w:rFonts w:ascii="Times New Roman" w:eastAsia="DaxlinePro-Light" w:hAnsi="Times New Roman" w:cs="Times New Roman"/>
          <w:noProof/>
          <w:sz w:val="24"/>
          <w:szCs w:val="24"/>
        </w:rPr>
        <w:t>(</w:t>
      </w:r>
      <w:r w:rsidRPr="00A00CAE">
        <w:rPr>
          <w:rFonts w:ascii="Times New Roman" w:eastAsia="DaxlinePro-Light" w:hAnsi="Times New Roman" w:cs="Times New Roman"/>
          <w:b/>
          <w:noProof/>
          <w:sz w:val="24"/>
          <w:szCs w:val="24"/>
        </w:rPr>
        <w:t>Societatea</w:t>
      </w:r>
      <w:r w:rsidRPr="00A00CAE">
        <w:rPr>
          <w:rFonts w:ascii="Times New Roman" w:eastAsia="DaxlinePro-Light" w:hAnsi="Times New Roman" w:cs="Times New Roman"/>
          <w:noProof/>
          <w:sz w:val="24"/>
          <w:szCs w:val="24"/>
        </w:rPr>
        <w:t xml:space="preserve">), </w:t>
      </w:r>
    </w:p>
    <w:p w14:paraId="0BA2F74D" w14:textId="77777777" w:rsidR="00D70C37" w:rsidRPr="00A00CAE" w:rsidRDefault="00D70C37" w:rsidP="00BC54DF">
      <w:pPr>
        <w:widowControl w:val="0"/>
        <w:spacing w:after="0" w:line="276" w:lineRule="auto"/>
        <w:jc w:val="both"/>
        <w:rPr>
          <w:rFonts w:ascii="Times New Roman" w:eastAsia="DaxlinePro-Light" w:hAnsi="Times New Roman" w:cs="Times New Roman"/>
          <w:bCs/>
          <w:noProof/>
          <w:sz w:val="24"/>
          <w:szCs w:val="24"/>
        </w:rPr>
      </w:pPr>
    </w:p>
    <w:p w14:paraId="05F5ED4A" w14:textId="3158093F" w:rsidR="00D70C37" w:rsidRPr="00A00CAE" w:rsidRDefault="00D70C37" w:rsidP="00BC54DF">
      <w:pPr>
        <w:widowControl w:val="0"/>
        <w:spacing w:after="0" w:line="276" w:lineRule="auto"/>
        <w:jc w:val="both"/>
        <w:rPr>
          <w:rFonts w:ascii="Times New Roman" w:eastAsia="DaxlinePro-Light" w:hAnsi="Times New Roman" w:cs="Times New Roman"/>
          <w:bCs/>
          <w:noProof/>
          <w:sz w:val="24"/>
          <w:szCs w:val="24"/>
        </w:rPr>
      </w:pPr>
      <w:r w:rsidRPr="00A00CAE">
        <w:rPr>
          <w:rFonts w:ascii="Times New Roman" w:eastAsia="DaxlinePro-Light" w:hAnsi="Times New Roman" w:cs="Times New Roman"/>
          <w:bCs/>
          <w:noProof/>
          <w:sz w:val="24"/>
          <w:szCs w:val="24"/>
        </w:rPr>
        <w:t>detinator al unui numar de __________________ actiuni emise de Societate, reprezentand____% din totalul actiunilor emise de Societate si ________% din numarul total al drepturilor de vot</w:t>
      </w:r>
      <w:r w:rsidR="002B4BF1" w:rsidRPr="00A00CAE">
        <w:rPr>
          <w:rFonts w:ascii="Times New Roman" w:eastAsia="DaxlinePro-Light" w:hAnsi="Times New Roman" w:cs="Times New Roman"/>
          <w:bCs/>
          <w:noProof/>
          <w:sz w:val="24"/>
          <w:szCs w:val="24"/>
        </w:rPr>
        <w:t>,</w:t>
      </w:r>
    </w:p>
    <w:p w14:paraId="42637FC2" w14:textId="77777777" w:rsidR="00BC54DF" w:rsidRPr="00A00CAE" w:rsidRDefault="00BC54DF" w:rsidP="00BC54DF">
      <w:pPr>
        <w:widowControl w:val="0"/>
        <w:spacing w:after="0" w:line="276" w:lineRule="auto"/>
        <w:jc w:val="both"/>
        <w:rPr>
          <w:rFonts w:ascii="Times New Roman" w:eastAsia="DaxlinePro-Light" w:hAnsi="Times New Roman" w:cs="Times New Roman"/>
          <w:bCs/>
          <w:noProof/>
          <w:sz w:val="24"/>
          <w:szCs w:val="24"/>
        </w:rPr>
      </w:pPr>
    </w:p>
    <w:p w14:paraId="469CD8B8" w14:textId="111FB139"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bookmarkStart w:id="2" w:name="_heading=h.gjdgxs" w:colFirst="0" w:colLast="0"/>
      <w:bookmarkEnd w:id="2"/>
      <w:r w:rsidRPr="00A00CAE">
        <w:rPr>
          <w:rFonts w:ascii="Times New Roman" w:eastAsia="DaxlinePro-Light" w:hAnsi="Times New Roman" w:cs="Times New Roman"/>
          <w:noProof/>
          <w:sz w:val="24"/>
          <w:szCs w:val="24"/>
        </w:rPr>
        <w:t xml:space="preserve">avand cunostinta de ordinea de zi a sedintei </w:t>
      </w:r>
      <w:r w:rsidRPr="00A00CAE">
        <w:rPr>
          <w:rFonts w:ascii="Times New Roman" w:eastAsia="DaxlinePro-Light" w:hAnsi="Times New Roman" w:cs="Times New Roman"/>
          <w:b/>
          <w:bCs/>
          <w:noProof/>
          <w:sz w:val="24"/>
          <w:szCs w:val="24"/>
        </w:rPr>
        <w:t xml:space="preserve">AGEA Societatii din data de </w:t>
      </w:r>
      <w:r w:rsidR="00462410" w:rsidRPr="00A00CAE">
        <w:rPr>
          <w:rFonts w:ascii="Times New Roman" w:eastAsia="DaxlinePro-Light" w:hAnsi="Times New Roman" w:cs="Times New Roman"/>
          <w:b/>
          <w:bCs/>
          <w:noProof/>
          <w:sz w:val="24"/>
          <w:szCs w:val="24"/>
        </w:rPr>
        <w:t>27</w:t>
      </w:r>
      <w:r w:rsidRPr="00A00CAE">
        <w:rPr>
          <w:rFonts w:ascii="Times New Roman" w:eastAsia="DaxlinePro-Light" w:hAnsi="Times New Roman" w:cs="Times New Roman"/>
          <w:b/>
          <w:bCs/>
          <w:noProof/>
          <w:sz w:val="24"/>
          <w:szCs w:val="24"/>
        </w:rPr>
        <w:t>.04.2022, ora 1</w:t>
      </w:r>
      <w:r w:rsidR="000E2BDD" w:rsidRPr="00A00CAE">
        <w:rPr>
          <w:rFonts w:ascii="Times New Roman" w:eastAsia="DaxlinePro-Light" w:hAnsi="Times New Roman" w:cs="Times New Roman"/>
          <w:b/>
          <w:bCs/>
          <w:noProof/>
          <w:sz w:val="24"/>
          <w:szCs w:val="24"/>
        </w:rPr>
        <w:t>6</w:t>
      </w:r>
      <w:r w:rsidRPr="00A00CAE">
        <w:rPr>
          <w:rFonts w:ascii="Times New Roman" w:eastAsia="DaxlinePro-Light" w:hAnsi="Times New Roman" w:cs="Times New Roman"/>
          <w:b/>
          <w:bCs/>
          <w:noProof/>
          <w:sz w:val="24"/>
          <w:szCs w:val="24"/>
        </w:rPr>
        <w:t>:00 (ora Romaniei) – prima convocare</w:t>
      </w:r>
      <w:r w:rsidRPr="00A00CAE">
        <w:rPr>
          <w:rFonts w:ascii="Times New Roman" w:eastAsia="DaxlinePro-Light" w:hAnsi="Times New Roman" w:cs="Times New Roman"/>
          <w:noProof/>
          <w:sz w:val="24"/>
          <w:szCs w:val="24"/>
        </w:rPr>
        <w:t xml:space="preserve"> si, respectiv </w:t>
      </w:r>
      <w:r w:rsidR="000E2BDD" w:rsidRPr="00A00CAE">
        <w:rPr>
          <w:rFonts w:ascii="Times New Roman" w:eastAsia="DaxlinePro-Light" w:hAnsi="Times New Roman" w:cs="Times New Roman"/>
          <w:b/>
          <w:bCs/>
          <w:noProof/>
          <w:sz w:val="24"/>
          <w:szCs w:val="24"/>
        </w:rPr>
        <w:t>28</w:t>
      </w:r>
      <w:r w:rsidRPr="00A00CAE">
        <w:rPr>
          <w:rFonts w:ascii="Times New Roman" w:eastAsia="DaxlinePro-Light" w:hAnsi="Times New Roman" w:cs="Times New Roman"/>
          <w:b/>
          <w:bCs/>
          <w:noProof/>
          <w:sz w:val="24"/>
          <w:szCs w:val="24"/>
        </w:rPr>
        <w:t>.04.2022, ora 1</w:t>
      </w:r>
      <w:r w:rsidR="000E2BDD" w:rsidRPr="00A00CAE">
        <w:rPr>
          <w:rFonts w:ascii="Times New Roman" w:eastAsia="DaxlinePro-Light" w:hAnsi="Times New Roman" w:cs="Times New Roman"/>
          <w:b/>
          <w:bCs/>
          <w:noProof/>
          <w:sz w:val="24"/>
          <w:szCs w:val="24"/>
        </w:rPr>
        <w:t>6</w:t>
      </w:r>
      <w:r w:rsidRPr="00A00CAE">
        <w:rPr>
          <w:rFonts w:ascii="Times New Roman" w:eastAsia="DaxlinePro-Light" w:hAnsi="Times New Roman" w:cs="Times New Roman"/>
          <w:b/>
          <w:bCs/>
          <w:noProof/>
          <w:sz w:val="24"/>
          <w:szCs w:val="24"/>
        </w:rPr>
        <w:t>:00 (ora Romaniei)</w:t>
      </w:r>
      <w:r w:rsidRPr="00A00CAE">
        <w:rPr>
          <w:rFonts w:ascii="Times New Roman" w:eastAsia="DaxlinePro-Light" w:hAnsi="Times New Roman" w:cs="Times New Roman"/>
          <w:noProof/>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67E539BB" w14:textId="77777777" w:rsidR="002B4BF1" w:rsidRPr="00A00CAE" w:rsidRDefault="002B4BF1" w:rsidP="00BC54DF">
      <w:pPr>
        <w:widowControl w:val="0"/>
        <w:spacing w:after="0" w:line="276" w:lineRule="auto"/>
        <w:jc w:val="both"/>
        <w:rPr>
          <w:rFonts w:ascii="Times New Roman" w:eastAsia="DaxlinePro-Light" w:hAnsi="Times New Roman" w:cs="Times New Roman"/>
          <w:b/>
          <w:bCs/>
          <w:iCs/>
          <w:noProof/>
          <w:sz w:val="24"/>
          <w:szCs w:val="24"/>
        </w:rPr>
      </w:pPr>
    </w:p>
    <w:p w14:paraId="1CFC7B93" w14:textId="00A8D44D" w:rsidR="00D70C37" w:rsidRPr="00A00CAE" w:rsidRDefault="00D70C37" w:rsidP="00BC54DF">
      <w:pPr>
        <w:widowControl w:val="0"/>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1 de pe ordinea de zi, respectiv: </w:t>
      </w:r>
      <w:r w:rsidR="00405038" w:rsidRPr="00A00CAE">
        <w:rPr>
          <w:rFonts w:ascii="Times New Roman" w:eastAsia="Calibri" w:hAnsi="Times New Roman" w:cs="Times New Roman"/>
          <w:b/>
          <w:bCs/>
          <w:noProof/>
          <w:color w:val="000000"/>
          <w:sz w:val="24"/>
          <w:szCs w:val="24"/>
        </w:rPr>
        <w:t>Aprobarea</w:t>
      </w:r>
      <w:r w:rsidR="00405038" w:rsidRPr="00A00CAE">
        <w:rPr>
          <w:rFonts w:ascii="Times New Roman" w:eastAsia="Calibri" w:hAnsi="Times New Roman" w:cs="Times New Roman"/>
          <w:bCs/>
          <w:noProof/>
          <w:color w:val="000000"/>
          <w:sz w:val="24"/>
          <w:szCs w:val="24"/>
        </w:rPr>
        <w:t xml:space="preserve"> </w:t>
      </w:r>
      <w:bookmarkStart w:id="3" w:name="_Hlk98349214"/>
      <w:r w:rsidR="00405038" w:rsidRPr="00A00CAE">
        <w:rPr>
          <w:rFonts w:ascii="Times New Roman" w:eastAsia="Calibri" w:hAnsi="Times New Roman" w:cs="Times New Roman"/>
          <w:bCs/>
          <w:noProof/>
          <w:color w:val="000000"/>
          <w:sz w:val="24"/>
          <w:szCs w:val="24"/>
        </w:rPr>
        <w:t xml:space="preserve">constituirii unei ipoteci mobiliare de rangul I asupra tuturor părților sociale prezente și viitoare emise de Doorsrock și deținute de Societate, respectiv asupra oricăror drepturi ale Societății (inclusiv, fără a se limita la, orice dividende și drepturi de vot) izvorând din sau în legătură părțile sociale ipotecate, precum și a negocierii, semnării, perfectării, implementării și executării </w:t>
      </w:r>
      <w:bookmarkEnd w:id="3"/>
      <w:r w:rsidR="00405038" w:rsidRPr="00A00CAE">
        <w:rPr>
          <w:rFonts w:ascii="Times New Roman" w:eastAsia="Calibri" w:hAnsi="Times New Roman" w:cs="Times New Roman"/>
          <w:bCs/>
          <w:noProof/>
          <w:color w:val="000000"/>
          <w:sz w:val="24"/>
          <w:szCs w:val="24"/>
        </w:rPr>
        <w:t>de către Societate, în calitate de garant ipotecar, a Ipotecii asupra părților sociale respective și drepturilor aferente, în scopul garantării integrale a Contractului de Credit, inclusiv dobânzi, comisioane, costuri, penalități (“</w:t>
      </w:r>
      <w:r w:rsidR="00405038" w:rsidRPr="00A00CAE">
        <w:rPr>
          <w:rFonts w:ascii="Times New Roman" w:eastAsia="Calibri" w:hAnsi="Times New Roman" w:cs="Times New Roman"/>
          <w:b/>
          <w:bCs/>
          <w:noProof/>
          <w:color w:val="000000"/>
          <w:sz w:val="24"/>
          <w:szCs w:val="24"/>
        </w:rPr>
        <w:t>Contractul de Ipotecă asupra Părților Sociale ale Doorsrock”)</w:t>
      </w:r>
    </w:p>
    <w:p w14:paraId="1D1D7771" w14:textId="77777777" w:rsidR="00D70C37" w:rsidRPr="00A00CAE" w:rsidRDefault="00D70C37" w:rsidP="00BC54DF">
      <w:pPr>
        <w:widowControl w:val="0"/>
        <w:spacing w:after="0" w:line="276" w:lineRule="auto"/>
        <w:jc w:val="both"/>
        <w:rPr>
          <w:rFonts w:ascii="Times New Roman" w:eastAsia="DaxlinePro-Light" w:hAnsi="Times New Roman" w:cs="Times New Roman"/>
          <w:b/>
          <w:bCs/>
          <w:iCs/>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D70C37" w:rsidRPr="00A00CAE"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D70C37" w:rsidRPr="00A00CAE"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3E2A0158" w14:textId="77777777" w:rsidR="00BC54DF" w:rsidRPr="00A00CAE" w:rsidRDefault="00BC54DF" w:rsidP="00BC54DF">
      <w:pPr>
        <w:widowControl w:val="0"/>
        <w:pBdr>
          <w:bottom w:val="single" w:sz="12" w:space="1" w:color="auto"/>
        </w:pBdr>
        <w:spacing w:after="0" w:line="276" w:lineRule="auto"/>
        <w:jc w:val="both"/>
        <w:rPr>
          <w:rFonts w:ascii="Times New Roman" w:eastAsia="DaxlinePro-Light" w:hAnsi="Times New Roman" w:cs="Times New Roman"/>
          <w:noProof/>
          <w:sz w:val="24"/>
          <w:szCs w:val="24"/>
        </w:rPr>
      </w:pPr>
    </w:p>
    <w:p w14:paraId="654253BC" w14:textId="77777777" w:rsidR="00616E31" w:rsidRPr="00A00CAE" w:rsidRDefault="00616E31" w:rsidP="00BC54DF">
      <w:pPr>
        <w:widowControl w:val="0"/>
        <w:spacing w:after="0" w:line="276" w:lineRule="auto"/>
        <w:jc w:val="both"/>
        <w:rPr>
          <w:rFonts w:ascii="Times New Roman" w:eastAsia="DaxlinePro-Light" w:hAnsi="Times New Roman" w:cs="Times New Roman"/>
          <w:b/>
          <w:bCs/>
          <w:iCs/>
          <w:noProof/>
          <w:sz w:val="24"/>
          <w:szCs w:val="24"/>
        </w:rPr>
      </w:pPr>
    </w:p>
    <w:p w14:paraId="5B3A9BD9" w14:textId="72A95582" w:rsidR="00D70C37" w:rsidRPr="00A00CAE" w:rsidRDefault="00D70C37" w:rsidP="00BC54DF">
      <w:pPr>
        <w:widowControl w:val="0"/>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2 de pe ordinea de zi, respectiv: </w:t>
      </w:r>
      <w:r w:rsidR="00B90A70" w:rsidRPr="00A00CAE">
        <w:rPr>
          <w:rFonts w:ascii="Times New Roman" w:eastAsia="DaxlinePro-Light" w:hAnsi="Times New Roman" w:cs="Times New Roman"/>
          <w:b/>
          <w:bCs/>
          <w:iCs/>
          <w:noProof/>
          <w:sz w:val="24"/>
          <w:szCs w:val="24"/>
        </w:rPr>
        <w:t>Aprobarea</w:t>
      </w:r>
      <w:r w:rsidR="00B90A70" w:rsidRPr="00A00CAE">
        <w:rPr>
          <w:rFonts w:ascii="Times New Roman" w:eastAsia="DaxlinePro-Light" w:hAnsi="Times New Roman" w:cs="Times New Roman"/>
          <w:bCs/>
          <w:iCs/>
          <w:noProof/>
          <w:sz w:val="24"/>
          <w:szCs w:val="24"/>
        </w:rPr>
        <w:t xml:space="preserve"> constituirii unei ipoteci mobiliare de rangul I asupra oricăror și tuturor creanțelor, prezente și viitoare ale Societății față de fiecare dintre Doorsrock și EED, precum și a negocierii, semnării, perfectării, implementării și executării de către Societate, în calitate de garant ipotecar, a ipotecii asupra creanțelor respective, în scopul garantării integrale a Contractului de Credit, inclusiv dobânzi, comisioane, costuri, penalități (“</w:t>
      </w:r>
      <w:r w:rsidR="00B90A70" w:rsidRPr="00A00CAE">
        <w:rPr>
          <w:rFonts w:ascii="Times New Roman" w:eastAsia="DaxlinePro-Light" w:hAnsi="Times New Roman" w:cs="Times New Roman"/>
          <w:b/>
          <w:bCs/>
          <w:iCs/>
          <w:noProof/>
          <w:sz w:val="24"/>
          <w:szCs w:val="24"/>
        </w:rPr>
        <w:t>Contractul de Ipoteca asupra Creanțelor Intra-Group”).</w:t>
      </w:r>
    </w:p>
    <w:p w14:paraId="76ADE17C" w14:textId="3D31D0A3"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07B048E3" w14:textId="77777777" w:rsidR="00D70C37" w:rsidRPr="00A00CAE" w:rsidRDefault="00D70C37" w:rsidP="00BC54DF">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noProof/>
          <w:sz w:val="24"/>
          <w:szCs w:val="24"/>
        </w:rPr>
      </w:pPr>
    </w:p>
    <w:p w14:paraId="10E8E33E" w14:textId="77777777" w:rsidR="00D70C37" w:rsidRPr="00A00CAE" w:rsidRDefault="00D70C37"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p>
    <w:p w14:paraId="51626C88" w14:textId="3E90A41E" w:rsidR="00D70C37" w:rsidRPr="00A00CAE" w:rsidRDefault="00D70C37" w:rsidP="00BC54DF">
      <w:pPr>
        <w:widowControl w:val="0"/>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3 de pe ordinea de zi, respectiv: </w:t>
      </w:r>
      <w:r w:rsidR="00D26615" w:rsidRPr="00A00CAE">
        <w:rPr>
          <w:rFonts w:ascii="Times New Roman" w:eastAsia="Calibri" w:hAnsi="Times New Roman" w:cs="Times New Roman"/>
          <w:b/>
          <w:noProof/>
          <w:color w:val="000000"/>
          <w:sz w:val="24"/>
          <w:szCs w:val="24"/>
        </w:rPr>
        <w:t xml:space="preserve">Aprobarea </w:t>
      </w:r>
      <w:r w:rsidR="00D26615" w:rsidRPr="00A00CAE">
        <w:rPr>
          <w:rFonts w:ascii="Times New Roman" w:eastAsia="Calibri" w:hAnsi="Times New Roman" w:cs="Times New Roman"/>
          <w:bCs/>
          <w:noProof/>
          <w:color w:val="000000"/>
          <w:sz w:val="24"/>
          <w:szCs w:val="24"/>
        </w:rPr>
        <w:t>operațiunii de subordonare a oricăror și tuturor drepturilor și creanțelor, prezente și viitoare ale Societății față de fiecare dintre Doorsrock și EED, precum și a negocierii, semnării, perfectării, implementării și executării de către Societate, în calitate de creditor subordonat, a unui contractul de subordonare (“</w:t>
      </w:r>
      <w:r w:rsidR="00D26615" w:rsidRPr="00A00CAE">
        <w:rPr>
          <w:rFonts w:ascii="Times New Roman" w:eastAsia="Calibri" w:hAnsi="Times New Roman" w:cs="Times New Roman"/>
          <w:b/>
          <w:bCs/>
          <w:noProof/>
          <w:color w:val="000000"/>
          <w:sz w:val="24"/>
          <w:szCs w:val="24"/>
        </w:rPr>
        <w:t>Contractul de Subordonare”).</w:t>
      </w: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5D69FE24" w14:textId="77777777" w:rsidR="00D70C37" w:rsidRPr="00A00CAE" w:rsidRDefault="00D70C37" w:rsidP="00BC54DF">
      <w:pPr>
        <w:widowControl w:val="0"/>
        <w:pBdr>
          <w:bottom w:val="single" w:sz="12" w:space="1" w:color="auto"/>
        </w:pBdr>
        <w:spacing w:after="0" w:line="276" w:lineRule="auto"/>
        <w:jc w:val="both"/>
        <w:rPr>
          <w:rFonts w:ascii="Times New Roman" w:eastAsia="DaxlinePro-Light" w:hAnsi="Times New Roman" w:cs="Times New Roman"/>
          <w:b/>
          <w:bCs/>
          <w:iCs/>
          <w:noProof/>
          <w:sz w:val="24"/>
          <w:szCs w:val="24"/>
        </w:rPr>
      </w:pPr>
    </w:p>
    <w:p w14:paraId="46479780" w14:textId="77777777" w:rsidR="00D70C37" w:rsidRPr="00A00CAE" w:rsidRDefault="00D70C37" w:rsidP="00BC54DF">
      <w:pPr>
        <w:widowControl w:val="0"/>
        <w:spacing w:after="0" w:line="276" w:lineRule="auto"/>
        <w:jc w:val="both"/>
        <w:rPr>
          <w:rFonts w:ascii="Times New Roman" w:eastAsia="DaxlinePro-Light" w:hAnsi="Times New Roman" w:cs="Times New Roman"/>
          <w:b/>
          <w:bCs/>
          <w:iCs/>
          <w:noProof/>
          <w:sz w:val="24"/>
          <w:szCs w:val="24"/>
        </w:rPr>
      </w:pPr>
    </w:p>
    <w:p w14:paraId="67A8FD45" w14:textId="235852C2" w:rsidR="00D70C37" w:rsidRPr="00A00CAE" w:rsidRDefault="00D70C37" w:rsidP="00BC54DF">
      <w:pPr>
        <w:widowControl w:val="0"/>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4 de pe ordinea de zi, respectiv: </w:t>
      </w:r>
      <w:r w:rsidR="00581B65" w:rsidRPr="00A00CAE">
        <w:rPr>
          <w:rFonts w:ascii="Times New Roman" w:eastAsia="Calibri" w:hAnsi="Times New Roman" w:cs="Times New Roman"/>
          <w:b/>
          <w:bCs/>
          <w:noProof/>
          <w:color w:val="000000"/>
          <w:sz w:val="24"/>
          <w:szCs w:val="24"/>
        </w:rPr>
        <w:t xml:space="preserve">Aprobarea </w:t>
      </w:r>
      <w:bookmarkStart w:id="4" w:name="_Hlk98349291"/>
      <w:r w:rsidR="00581B65" w:rsidRPr="00A00CAE">
        <w:rPr>
          <w:rFonts w:ascii="Times New Roman" w:eastAsia="Calibri" w:hAnsi="Times New Roman" w:cs="Times New Roman"/>
          <w:noProof/>
          <w:color w:val="000000"/>
          <w:sz w:val="24"/>
          <w:szCs w:val="24"/>
        </w:rPr>
        <w:t xml:space="preserve">acordării unui împrumut către Doorsrock în cuantum de 1.300.000 EUR scop în care între Societate, în calitate de creditor, și Doorsrock, în calitate de debitor, se are în vedere încheierea unui contract de împrumut, precum și a negocierii, </w:t>
      </w:r>
      <w:bookmarkStart w:id="5" w:name="_Hlk98349228"/>
      <w:r w:rsidR="00581B65" w:rsidRPr="00A00CAE">
        <w:rPr>
          <w:rFonts w:ascii="Times New Roman" w:eastAsia="Calibri" w:hAnsi="Times New Roman" w:cs="Times New Roman"/>
          <w:noProof/>
          <w:color w:val="000000"/>
          <w:sz w:val="24"/>
          <w:szCs w:val="24"/>
        </w:rPr>
        <w:t>semnării</w:t>
      </w:r>
      <w:bookmarkEnd w:id="5"/>
      <w:r w:rsidR="00581B65" w:rsidRPr="00A00CAE">
        <w:rPr>
          <w:rFonts w:ascii="Times New Roman" w:eastAsia="Calibri" w:hAnsi="Times New Roman" w:cs="Times New Roman"/>
          <w:noProof/>
          <w:color w:val="000000"/>
          <w:sz w:val="24"/>
          <w:szCs w:val="24"/>
        </w:rPr>
        <w:t xml:space="preserve">, perfectării, implementării și executării </w:t>
      </w:r>
      <w:bookmarkEnd w:id="4"/>
      <w:r w:rsidR="00581B65" w:rsidRPr="00A00CAE">
        <w:rPr>
          <w:rFonts w:ascii="Times New Roman" w:eastAsia="Calibri" w:hAnsi="Times New Roman" w:cs="Times New Roman"/>
          <w:noProof/>
          <w:color w:val="000000"/>
          <w:sz w:val="24"/>
          <w:szCs w:val="24"/>
        </w:rPr>
        <w:t xml:space="preserve">de către părți a contractului de împrumut </w:t>
      </w:r>
      <w:r w:rsidR="00581B65" w:rsidRPr="00A00CAE">
        <w:rPr>
          <w:rFonts w:ascii="Times New Roman" w:eastAsia="Calibri" w:hAnsi="Times New Roman" w:cs="Times New Roman"/>
          <w:bCs/>
          <w:noProof/>
          <w:color w:val="000000"/>
          <w:sz w:val="24"/>
          <w:szCs w:val="24"/>
        </w:rPr>
        <w:t>(“</w:t>
      </w:r>
      <w:r w:rsidR="00581B65" w:rsidRPr="00A00CAE">
        <w:rPr>
          <w:rFonts w:ascii="Times New Roman" w:eastAsia="Calibri" w:hAnsi="Times New Roman" w:cs="Times New Roman"/>
          <w:b/>
          <w:bCs/>
          <w:noProof/>
          <w:color w:val="000000"/>
          <w:sz w:val="24"/>
          <w:szCs w:val="24"/>
        </w:rPr>
        <w:t>Contractul de Împrumut Intra-Grup”).</w:t>
      </w:r>
    </w:p>
    <w:p w14:paraId="59091E7A" w14:textId="77777777" w:rsidR="00D70C37" w:rsidRPr="00A00CAE" w:rsidRDefault="00D70C37" w:rsidP="00BC54DF">
      <w:pPr>
        <w:widowControl w:val="0"/>
        <w:spacing w:after="0" w:line="276" w:lineRule="auto"/>
        <w:jc w:val="both"/>
        <w:rPr>
          <w:rFonts w:ascii="Times New Roman" w:eastAsia="DaxlinePro-Light" w:hAnsi="Times New Roman" w:cs="Times New Roman"/>
          <w:iCs/>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509B83FA" w14:textId="77777777" w:rsidR="00D70C37" w:rsidRPr="00A00CAE" w:rsidRDefault="00D70C37" w:rsidP="00BC54DF">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rPr>
      </w:pPr>
      <w:bookmarkStart w:id="6" w:name="_Hlk99099835"/>
    </w:p>
    <w:bookmarkEnd w:id="6"/>
    <w:p w14:paraId="7922E376" w14:textId="77777777" w:rsidR="00D70C37" w:rsidRPr="00A00CAE" w:rsidRDefault="00D70C37" w:rsidP="00BC54DF">
      <w:pPr>
        <w:pBdr>
          <w:left w:val="nil"/>
          <w:bottom w:val="nil"/>
          <w:right w:val="nil"/>
          <w:between w:val="nil"/>
        </w:pBdr>
        <w:spacing w:after="0" w:line="276" w:lineRule="auto"/>
        <w:jc w:val="both"/>
        <w:rPr>
          <w:rFonts w:ascii="Times New Roman" w:eastAsia="DaxlinePro-Light" w:hAnsi="Times New Roman" w:cs="Times New Roman"/>
          <w:b/>
          <w:bCs/>
          <w:iCs/>
          <w:noProof/>
          <w:sz w:val="24"/>
          <w:szCs w:val="24"/>
        </w:rPr>
      </w:pPr>
    </w:p>
    <w:p w14:paraId="4A7D174F" w14:textId="51575E1D" w:rsidR="00D70C37" w:rsidRPr="00A00CAE" w:rsidRDefault="00D70C37"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xml:space="preserve">Pentru punctul 5 de pe ordinea de zi, respectiv: </w:t>
      </w:r>
      <w:r w:rsidR="00437F6D" w:rsidRPr="00A00CAE">
        <w:rPr>
          <w:rFonts w:ascii="Times New Roman" w:eastAsia="Calibri" w:hAnsi="Times New Roman" w:cs="Times New Roman"/>
          <w:b/>
          <w:bCs/>
          <w:noProof/>
          <w:color w:val="000000"/>
          <w:sz w:val="24"/>
          <w:szCs w:val="24"/>
        </w:rPr>
        <w:t>Aprobarea</w:t>
      </w:r>
      <w:r w:rsidR="00437F6D" w:rsidRPr="00A00CAE">
        <w:rPr>
          <w:rFonts w:ascii="Times New Roman" w:eastAsia="Calibri" w:hAnsi="Times New Roman" w:cs="Times New Roman"/>
          <w:noProof/>
          <w:color w:val="000000"/>
          <w:sz w:val="24"/>
          <w:szCs w:val="24"/>
        </w:rPr>
        <w:t xml:space="preserve"> majorării de către Societate a capitalului social al Doorsrock cu suma de 6.328.000 EUR și a semnării de către Societate, </w:t>
      </w:r>
      <w:r w:rsidR="00437F6D" w:rsidRPr="00A00CAE">
        <w:rPr>
          <w:rFonts w:ascii="Times New Roman" w:hAnsi="Times New Roman" w:cs="Times New Roman"/>
          <w:noProof/>
          <w:sz w:val="24"/>
          <w:szCs w:val="24"/>
        </w:rPr>
        <w:t xml:space="preserve">în calitate de asociat unic al </w:t>
      </w:r>
      <w:bookmarkStart w:id="7" w:name="_Hlk98339459"/>
      <w:r w:rsidR="00437F6D" w:rsidRPr="00A00CAE">
        <w:rPr>
          <w:rFonts w:ascii="Times New Roman" w:hAnsi="Times New Roman" w:cs="Times New Roman"/>
          <w:noProof/>
          <w:sz w:val="24"/>
          <w:szCs w:val="24"/>
        </w:rPr>
        <w:t>Doorsrock</w:t>
      </w:r>
      <w:bookmarkEnd w:id="7"/>
      <w:r w:rsidR="00437F6D" w:rsidRPr="00A00CAE">
        <w:rPr>
          <w:rFonts w:ascii="Times New Roman" w:hAnsi="Times New Roman" w:cs="Times New Roman"/>
          <w:noProof/>
          <w:sz w:val="24"/>
          <w:szCs w:val="24"/>
        </w:rPr>
        <w:t>, a unei hotărâri a asociatului unic al Doorsrock prin care să se aprobe majorarea capitalului social.</w:t>
      </w:r>
    </w:p>
    <w:p w14:paraId="3BF40BD7" w14:textId="77777777" w:rsidR="00D70C37" w:rsidRPr="00A00CAE" w:rsidRDefault="00D70C37"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1A28FB7A" w14:textId="77777777" w:rsidR="00E248EF" w:rsidRPr="00A00CAE" w:rsidRDefault="00E248EF" w:rsidP="00E248EF">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noProof/>
          <w:sz w:val="24"/>
          <w:szCs w:val="24"/>
        </w:rPr>
      </w:pPr>
    </w:p>
    <w:p w14:paraId="1E9A9C29" w14:textId="77777777" w:rsidR="00E248EF" w:rsidRPr="00A00CAE" w:rsidRDefault="00E248EF" w:rsidP="002B4BF1">
      <w:pPr>
        <w:spacing w:after="0" w:line="276" w:lineRule="auto"/>
        <w:jc w:val="both"/>
        <w:rPr>
          <w:rFonts w:ascii="Times New Roman" w:eastAsia="DaxlinePro-Light" w:hAnsi="Times New Roman" w:cs="Times New Roman"/>
          <w:b/>
          <w:bCs/>
          <w:iCs/>
          <w:noProof/>
          <w:sz w:val="24"/>
          <w:szCs w:val="24"/>
        </w:rPr>
      </w:pPr>
    </w:p>
    <w:p w14:paraId="643C0AB9" w14:textId="7A90C320" w:rsidR="005F622C" w:rsidRPr="00A00CAE" w:rsidRDefault="00810A94" w:rsidP="002B4BF1">
      <w:pPr>
        <w:spacing w:after="0" w:line="276" w:lineRule="auto"/>
        <w:jc w:val="both"/>
        <w:rPr>
          <w:rFonts w:ascii="Times New Roman" w:hAnsi="Times New Roman" w:cs="Times New Roman"/>
          <w:noProof/>
          <w:sz w:val="24"/>
          <w:szCs w:val="24"/>
        </w:rPr>
      </w:pPr>
      <w:r w:rsidRPr="00A00CAE">
        <w:rPr>
          <w:rFonts w:ascii="Times New Roman" w:eastAsia="DaxlinePro-Light" w:hAnsi="Times New Roman" w:cs="Times New Roman"/>
          <w:b/>
          <w:bCs/>
          <w:iCs/>
          <w:noProof/>
          <w:sz w:val="24"/>
          <w:szCs w:val="24"/>
        </w:rPr>
        <w:t xml:space="preserve">Pentru punctul 6 de pe ordinea de zi, respectiv: </w:t>
      </w:r>
      <w:r w:rsidR="005F622C" w:rsidRPr="00A00CAE">
        <w:rPr>
          <w:rFonts w:ascii="Times New Roman" w:hAnsi="Times New Roman" w:cs="Times New Roman"/>
          <w:b/>
          <w:bCs/>
          <w:noProof/>
          <w:sz w:val="24"/>
          <w:szCs w:val="24"/>
        </w:rPr>
        <w:t>Aprobarea</w:t>
      </w:r>
      <w:r w:rsidR="005F622C" w:rsidRPr="00A00CAE">
        <w:rPr>
          <w:rFonts w:ascii="Times New Roman" w:hAnsi="Times New Roman" w:cs="Times New Roman"/>
          <w:noProof/>
          <w:sz w:val="24"/>
          <w:szCs w:val="24"/>
        </w:rPr>
        <w:t xml:space="preserve"> împuternicirii Directorului General, Dl. Liviu-Ionel Stoleru (,,</w:t>
      </w:r>
      <w:r w:rsidR="005F622C" w:rsidRPr="00A00CAE">
        <w:rPr>
          <w:rFonts w:ascii="Times New Roman" w:hAnsi="Times New Roman" w:cs="Times New Roman"/>
          <w:b/>
          <w:bCs/>
          <w:noProof/>
          <w:sz w:val="24"/>
          <w:szCs w:val="24"/>
        </w:rPr>
        <w:t>Reprezentantul</w:t>
      </w:r>
      <w:r w:rsidR="005F622C" w:rsidRPr="00A00CAE">
        <w:rPr>
          <w:rFonts w:ascii="Times New Roman" w:hAnsi="Times New Roman" w:cs="Times New Roman"/>
          <w:noProof/>
          <w:sz w:val="24"/>
          <w:szCs w:val="24"/>
        </w:rPr>
        <w:t>”), cu puteri și autoritate depline, să acționeze în numele, pe seama și în interesul Societății, pentru următoarele:</w:t>
      </w:r>
    </w:p>
    <w:p w14:paraId="6E744501"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negocierea, semnarea olografă, perfectarea, implementarea și executarea, în numele și pe seama Societății, a Contractului de Împrumut în orice formă pe care Reprezentantul, la discreția sa, o va considera ca fiind în interesul Societății;</w:t>
      </w:r>
    </w:p>
    <w:p w14:paraId="7D88237B"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 xml:space="preserve">negocierea, semnarea olografă, perfectarea, implementarea și executarea, în numele și pe seama Societății, a Contractului de Ipotecă asupra Părților Sociale ale </w:t>
      </w:r>
      <w:bookmarkStart w:id="8" w:name="_Hlk98235911"/>
      <w:r w:rsidRPr="00A00CAE">
        <w:rPr>
          <w:rFonts w:ascii="Times New Roman" w:eastAsia="Calibri" w:hAnsi="Times New Roman" w:cs="Times New Roman"/>
          <w:bCs/>
          <w:noProof/>
          <w:color w:val="000000"/>
          <w:sz w:val="24"/>
          <w:szCs w:val="24"/>
        </w:rPr>
        <w:t>Doorsrock</w:t>
      </w:r>
      <w:bookmarkEnd w:id="8"/>
      <w:r w:rsidRPr="00A00CAE">
        <w:rPr>
          <w:rFonts w:ascii="Times New Roman" w:eastAsia="Calibri" w:hAnsi="Times New Roman" w:cs="Times New Roman"/>
          <w:bCs/>
          <w:noProof/>
          <w:color w:val="000000"/>
          <w:sz w:val="24"/>
          <w:szCs w:val="24"/>
        </w:rPr>
        <w:t>, avut în vedere a fi încheiat de Societate, în orice formă pe care Reprezentantul, la discreția sa, o va considera ca fiind în interesul Societății;</w:t>
      </w:r>
    </w:p>
    <w:p w14:paraId="6AC62A14"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negocierea, semnarea olografă, perfectarea, implementarea și executarea, în numele și pe seama Societății, a Contractului de Ipotecă asupra Creanțelor Intra-Grup, avut în vedere a fi încheiat de Societate, în orice formă pe care Reprezentantul, la discreția sa, o va considera ca fiind în interesul Societății;</w:t>
      </w:r>
    </w:p>
    <w:p w14:paraId="4F493FF8"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4827ECED"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3EB92627"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5FF968C7"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 xml:space="preserve">înregistrarea Contractului de Ipotecă asupra Părților Sociale ale Doorsrock și Contractului de Ipoteca asupra Creanțelor Intra-Group în toate registrele corespunzătoare (inclusiv, fără limitare, Registrul Național de Publicitate Mobiliară) și în orice registre ale Societății sau ale Doorsrock (inclusiv registrul asociaților, după caz), conform prevederilor legale aplicabile, și să efectueze orice formalități și să ia orice măsuri necesare sau recomandabile </w:t>
      </w:r>
      <w:r w:rsidRPr="00A00CAE">
        <w:rPr>
          <w:rFonts w:ascii="Times New Roman" w:eastAsia="Calibri" w:hAnsi="Times New Roman" w:cs="Times New Roman"/>
          <w:bCs/>
          <w:noProof/>
          <w:color w:val="000000"/>
          <w:sz w:val="24"/>
          <w:szCs w:val="24"/>
        </w:rPr>
        <w:lastRenderedPageBreak/>
        <w:t xml:space="preserve">pentru ca ipotecile constituie conform Contractului de Ipotecă asupra Părților Sociale ale Doorsrock și Contractului de Ipotecă asupra Creanțelor Intra-Group să producă efecte juridice; </w:t>
      </w:r>
    </w:p>
    <w:p w14:paraId="7E35867C"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efectuarea oricăror formalități și luarea oricăror măsuri necesare sau recomandabile pentru ca documentele sus-menționate, avute în vedere a fi semnate de Societate, să producă efecte juridice; și</w:t>
      </w:r>
    </w:p>
    <w:p w14:paraId="66754E56" w14:textId="77777777" w:rsidR="005F622C" w:rsidRPr="00A00CAE" w:rsidRDefault="005F622C" w:rsidP="002B4BF1">
      <w:pPr>
        <w:numPr>
          <w:ilvl w:val="1"/>
          <w:numId w:val="43"/>
        </w:numPr>
        <w:spacing w:after="0" w:line="276" w:lineRule="auto"/>
        <w:ind w:left="720" w:hanging="698"/>
        <w:jc w:val="both"/>
        <w:rPr>
          <w:rFonts w:ascii="Times New Roman" w:eastAsia="Calibri" w:hAnsi="Times New Roman" w:cs="Times New Roman"/>
          <w:bCs/>
          <w:noProof/>
          <w:color w:val="000000"/>
          <w:sz w:val="24"/>
          <w:szCs w:val="24"/>
        </w:rPr>
      </w:pPr>
      <w:r w:rsidRPr="00A00CAE">
        <w:rPr>
          <w:rFonts w:ascii="Times New Roman" w:eastAsia="Calibri" w:hAnsi="Times New Roman" w:cs="Times New Roman"/>
          <w:bCs/>
          <w:noProof/>
          <w:color w:val="000000"/>
          <w:sz w:val="24"/>
          <w:szCs w:val="24"/>
        </w:rPr>
        <w:t>împuternicirea oricărei terțe persoane, la discreția sa, pentru a negocia, modifica și semna orice alte documente care ar putea fi necesare în legătură cu implementarea  hotărârilor luate.</w:t>
      </w:r>
    </w:p>
    <w:p w14:paraId="0AD9B907" w14:textId="705883F4" w:rsidR="00810A94" w:rsidRPr="00A00CAE" w:rsidRDefault="005F622C" w:rsidP="00BC54DF">
      <w:pPr>
        <w:pBdr>
          <w:top w:val="nil"/>
          <w:left w:val="nil"/>
          <w:bottom w:val="nil"/>
          <w:right w:val="nil"/>
          <w:between w:val="nil"/>
        </w:pBdr>
        <w:spacing w:after="0" w:line="276" w:lineRule="auto"/>
        <w:jc w:val="both"/>
        <w:rPr>
          <w:rFonts w:ascii="Times New Roman" w:eastAsia="DaxlinePro-Light" w:hAnsi="Times New Roman" w:cs="Times New Roman"/>
          <w:b/>
          <w:bCs/>
          <w:iCs/>
          <w:noProof/>
          <w:sz w:val="24"/>
          <w:szCs w:val="24"/>
        </w:rPr>
      </w:pPr>
      <w:r w:rsidRPr="00A00CAE">
        <w:rPr>
          <w:rFonts w:ascii="Times New Roman" w:eastAsia="Calibri" w:hAnsi="Times New Roman" w:cs="Times New Roman"/>
          <w:bCs/>
          <w:noProof/>
          <w:color w:val="000000"/>
          <w:sz w:val="24"/>
          <w:szCs w:val="24"/>
        </w:rPr>
        <w:t>Conform art. 2.016 (3) din Codul Civil, mandatul acordat Reprezentantului se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p>
    <w:p w14:paraId="5D9BE821"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56F6B5FE" w14:textId="77777777" w:rsidR="00810A94" w:rsidRPr="00A00CAE"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51B0B5FA" w14:textId="0C1B6B50"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p w14:paraId="7079D1FA" w14:textId="4C1C79A7" w:rsidR="00810A94" w:rsidRPr="00A00CAE" w:rsidRDefault="00810A94"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7 de pe ordinea de zi, respectiv: </w:t>
      </w:r>
      <w:r w:rsidR="00A95E0A" w:rsidRPr="00A00CAE">
        <w:rPr>
          <w:rFonts w:ascii="Times New Roman" w:hAnsi="Times New Roman" w:cs="Times New Roman"/>
          <w:b/>
          <w:bCs/>
          <w:noProof/>
          <w:sz w:val="24"/>
          <w:szCs w:val="24"/>
        </w:rPr>
        <w:t xml:space="preserve">Aprobarea </w:t>
      </w:r>
      <w:r w:rsidR="00A95E0A" w:rsidRPr="00A00CAE">
        <w:rPr>
          <w:rFonts w:ascii="Times New Roman" w:hAnsi="Times New Roman" w:cs="Times New Roman"/>
          <w:noProof/>
          <w:sz w:val="24"/>
          <w:szCs w:val="24"/>
        </w:rPr>
        <w:t>schimbării denumirii Societății din “HOLDINGROCK1 S.A.” în “ROCA INDUSTRY HOLDINGROCK1 S.A.” și actualizarea corespunzătoare a Actului Constitutiv al Societății.</w:t>
      </w:r>
    </w:p>
    <w:p w14:paraId="0C7944EE"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D6D2CC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61859283" w14:textId="77777777" w:rsidR="00810A94" w:rsidRPr="00A00CAE"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593DFF01"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p w14:paraId="3A6CA59A" w14:textId="0EED7AB6" w:rsidR="00810A94" w:rsidRPr="00A00CAE" w:rsidRDefault="00810A94"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8 de pe ordinea de zi, respectiv: </w:t>
      </w:r>
      <w:r w:rsidR="00904DA2" w:rsidRPr="00A00CAE">
        <w:rPr>
          <w:rFonts w:ascii="Times New Roman" w:hAnsi="Times New Roman" w:cs="Times New Roman"/>
          <w:b/>
          <w:bCs/>
          <w:noProof/>
          <w:sz w:val="24"/>
          <w:szCs w:val="24"/>
        </w:rPr>
        <w:t xml:space="preserve">Aprobarea </w:t>
      </w:r>
      <w:r w:rsidR="00904DA2" w:rsidRPr="00A00CAE">
        <w:rPr>
          <w:rFonts w:ascii="Times New Roman" w:hAnsi="Times New Roman" w:cs="Times New Roman"/>
          <w:noProof/>
          <w:sz w:val="24"/>
          <w:szCs w:val="24"/>
        </w:rPr>
        <w:t>extinderii componenței Consiliului de Administrație de la 3 (trei) la 5 (cinci) membri.</w:t>
      </w:r>
    </w:p>
    <w:p w14:paraId="7519CF6C"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5832E2E9"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375133"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733122E"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D4D43E8"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73417756"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37F75C"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51961C9"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C91BE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318C2471" w14:textId="77777777" w:rsidR="00810A94" w:rsidRPr="00A00CAE"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685EC2D0"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p w14:paraId="254BD029" w14:textId="77777777" w:rsidR="00CF798F" w:rsidRPr="00A00CAE" w:rsidRDefault="00810A94" w:rsidP="00BC54DF">
      <w:pPr>
        <w:spacing w:after="200" w:line="276" w:lineRule="auto"/>
        <w:jc w:val="both"/>
        <w:rPr>
          <w:rFonts w:ascii="Times New Roman" w:hAnsi="Times New Roman" w:cs="Times New Roman"/>
          <w:noProof/>
          <w:sz w:val="24"/>
          <w:szCs w:val="24"/>
        </w:rPr>
      </w:pPr>
      <w:r w:rsidRPr="00A00CAE">
        <w:rPr>
          <w:rFonts w:ascii="Times New Roman" w:eastAsia="DaxlinePro-Light" w:hAnsi="Times New Roman" w:cs="Times New Roman"/>
          <w:b/>
          <w:bCs/>
          <w:iCs/>
          <w:noProof/>
          <w:sz w:val="24"/>
          <w:szCs w:val="24"/>
        </w:rPr>
        <w:t xml:space="preserve">Pentru punctul 9 de pe ordinea de zi, respectiv: </w:t>
      </w:r>
      <w:r w:rsidR="00CF798F" w:rsidRPr="00A00CAE">
        <w:rPr>
          <w:rFonts w:ascii="Times New Roman" w:hAnsi="Times New Roman" w:cs="Times New Roman"/>
          <w:b/>
          <w:bCs/>
          <w:noProof/>
          <w:sz w:val="24"/>
          <w:szCs w:val="24"/>
        </w:rPr>
        <w:t xml:space="preserve">Aprobarea </w:t>
      </w:r>
      <w:r w:rsidR="00CF798F" w:rsidRPr="00A00CAE">
        <w:rPr>
          <w:rFonts w:ascii="Times New Roman" w:hAnsi="Times New Roman" w:cs="Times New Roman"/>
          <w:noProof/>
          <w:sz w:val="24"/>
          <w:szCs w:val="24"/>
        </w:rPr>
        <w:t>modificării Actului Constitutiv al Holdingrock1, respectiv a art. 13.8., pentru a reflecta noua componență a Consiliului de Administrație al Societății. Prin urmare, art. 13.8. al Actului Constitutiv va avea următorul conținut:</w:t>
      </w:r>
    </w:p>
    <w:p w14:paraId="687D6C57" w14:textId="77777777" w:rsidR="00CF798F" w:rsidRPr="00A00CAE" w:rsidRDefault="00CF798F" w:rsidP="00BC54DF">
      <w:pPr>
        <w:pStyle w:val="ListParagraph"/>
        <w:spacing w:after="200" w:line="276" w:lineRule="auto"/>
        <w:jc w:val="both"/>
        <w:rPr>
          <w:rFonts w:ascii="Times New Roman" w:hAnsi="Times New Roman" w:cs="Times New Roman"/>
          <w:bCs/>
          <w:i/>
          <w:iCs/>
          <w:noProof/>
          <w:sz w:val="24"/>
          <w:szCs w:val="24"/>
        </w:rPr>
      </w:pPr>
      <w:r w:rsidRPr="00A00CAE">
        <w:rPr>
          <w:rFonts w:ascii="Times New Roman" w:hAnsi="Times New Roman" w:cs="Times New Roman"/>
          <w:bCs/>
          <w:noProof/>
          <w:sz w:val="24"/>
          <w:szCs w:val="24"/>
        </w:rPr>
        <w:lastRenderedPageBreak/>
        <w:t>„</w:t>
      </w:r>
      <w:r w:rsidRPr="00A00CAE">
        <w:rPr>
          <w:rFonts w:ascii="Times New Roman" w:hAnsi="Times New Roman" w:cs="Times New Roman"/>
          <w:bCs/>
          <w:i/>
          <w:iCs/>
          <w:noProof/>
          <w:sz w:val="24"/>
          <w:szCs w:val="24"/>
        </w:rPr>
        <w:t>13.8. Membrii Consiliului de Administraţie sunt:</w:t>
      </w:r>
    </w:p>
    <w:p w14:paraId="2EB22F55" w14:textId="77777777" w:rsidR="00CF798F" w:rsidRPr="00A00CAE" w:rsidRDefault="00CF798F" w:rsidP="00BC54DF">
      <w:pPr>
        <w:pStyle w:val="ListParagraph"/>
        <w:numPr>
          <w:ilvl w:val="0"/>
          <w:numId w:val="38"/>
        </w:numPr>
        <w:spacing w:after="200" w:line="276" w:lineRule="auto"/>
        <w:jc w:val="both"/>
        <w:rPr>
          <w:rFonts w:ascii="Times New Roman" w:hAnsi="Times New Roman" w:cs="Times New Roman"/>
          <w:bCs/>
          <w:i/>
          <w:iCs/>
          <w:noProof/>
          <w:sz w:val="24"/>
          <w:szCs w:val="24"/>
        </w:rPr>
      </w:pPr>
      <w:r w:rsidRPr="00A00CAE">
        <w:rPr>
          <w:rFonts w:ascii="Times New Roman" w:hAnsi="Times New Roman" w:cs="Times New Roman"/>
          <w:bCs/>
          <w:i/>
          <w:iCs/>
          <w:noProof/>
          <w:sz w:val="24"/>
          <w:szCs w:val="24"/>
        </w:rPr>
        <w:t>[numele și datele de identificare];</w:t>
      </w:r>
    </w:p>
    <w:p w14:paraId="04CE8EAC" w14:textId="77777777" w:rsidR="00CF798F" w:rsidRPr="00A00CAE" w:rsidRDefault="00CF798F" w:rsidP="00BC54DF">
      <w:pPr>
        <w:pStyle w:val="ListParagraph"/>
        <w:numPr>
          <w:ilvl w:val="0"/>
          <w:numId w:val="38"/>
        </w:numPr>
        <w:spacing w:line="276" w:lineRule="auto"/>
        <w:rPr>
          <w:rFonts w:ascii="Times New Roman" w:hAnsi="Times New Roman" w:cs="Times New Roman"/>
          <w:bCs/>
          <w:i/>
          <w:iCs/>
          <w:noProof/>
          <w:sz w:val="24"/>
          <w:szCs w:val="24"/>
        </w:rPr>
      </w:pPr>
      <w:r w:rsidRPr="00A00CAE">
        <w:rPr>
          <w:rFonts w:ascii="Times New Roman" w:hAnsi="Times New Roman" w:cs="Times New Roman"/>
          <w:bCs/>
          <w:i/>
          <w:iCs/>
          <w:noProof/>
          <w:sz w:val="24"/>
          <w:szCs w:val="24"/>
        </w:rPr>
        <w:t>[numele și datele de identificare];</w:t>
      </w:r>
    </w:p>
    <w:p w14:paraId="03441835" w14:textId="77777777" w:rsidR="00CF798F" w:rsidRPr="00A00CAE" w:rsidRDefault="00CF798F" w:rsidP="00BC54DF">
      <w:pPr>
        <w:pStyle w:val="ListParagraph"/>
        <w:numPr>
          <w:ilvl w:val="0"/>
          <w:numId w:val="38"/>
        </w:numPr>
        <w:spacing w:line="276" w:lineRule="auto"/>
        <w:rPr>
          <w:rFonts w:ascii="Times New Roman" w:hAnsi="Times New Roman" w:cs="Times New Roman"/>
          <w:bCs/>
          <w:i/>
          <w:iCs/>
          <w:noProof/>
          <w:sz w:val="24"/>
          <w:szCs w:val="24"/>
        </w:rPr>
      </w:pPr>
      <w:r w:rsidRPr="00A00CAE">
        <w:rPr>
          <w:rFonts w:ascii="Times New Roman" w:hAnsi="Times New Roman" w:cs="Times New Roman"/>
          <w:bCs/>
          <w:i/>
          <w:iCs/>
          <w:noProof/>
          <w:sz w:val="24"/>
          <w:szCs w:val="24"/>
        </w:rPr>
        <w:t>[numele și datele de identificare];</w:t>
      </w:r>
    </w:p>
    <w:p w14:paraId="2F782334" w14:textId="77777777" w:rsidR="00CF798F" w:rsidRPr="00A00CAE" w:rsidRDefault="00CF798F" w:rsidP="00BC54DF">
      <w:pPr>
        <w:pStyle w:val="ListParagraph"/>
        <w:numPr>
          <w:ilvl w:val="0"/>
          <w:numId w:val="38"/>
        </w:numPr>
        <w:spacing w:line="276" w:lineRule="auto"/>
        <w:rPr>
          <w:rFonts w:ascii="Times New Roman" w:hAnsi="Times New Roman" w:cs="Times New Roman"/>
          <w:bCs/>
          <w:i/>
          <w:iCs/>
          <w:noProof/>
          <w:sz w:val="24"/>
          <w:szCs w:val="24"/>
        </w:rPr>
      </w:pPr>
      <w:r w:rsidRPr="00A00CAE">
        <w:rPr>
          <w:rFonts w:ascii="Times New Roman" w:hAnsi="Times New Roman" w:cs="Times New Roman"/>
          <w:bCs/>
          <w:i/>
          <w:iCs/>
          <w:noProof/>
          <w:sz w:val="24"/>
          <w:szCs w:val="24"/>
        </w:rPr>
        <w:t>[numele și datele de identificare];</w:t>
      </w:r>
    </w:p>
    <w:p w14:paraId="12CEA4EA" w14:textId="2EEB3FA2" w:rsidR="00810A94" w:rsidRPr="00A00CAE" w:rsidRDefault="00CF798F" w:rsidP="00BC54DF">
      <w:pPr>
        <w:pStyle w:val="ListParagraph"/>
        <w:numPr>
          <w:ilvl w:val="0"/>
          <w:numId w:val="38"/>
        </w:numPr>
        <w:spacing w:line="276" w:lineRule="auto"/>
        <w:rPr>
          <w:rFonts w:ascii="Times New Roman" w:hAnsi="Times New Roman" w:cs="Times New Roman"/>
          <w:bCs/>
          <w:i/>
          <w:iCs/>
          <w:noProof/>
          <w:sz w:val="24"/>
          <w:szCs w:val="24"/>
        </w:rPr>
      </w:pPr>
      <w:r w:rsidRPr="00A00CAE">
        <w:rPr>
          <w:rFonts w:ascii="Times New Roman" w:hAnsi="Times New Roman" w:cs="Times New Roman"/>
          <w:bCs/>
          <w:i/>
          <w:iCs/>
          <w:noProof/>
          <w:sz w:val="24"/>
          <w:szCs w:val="24"/>
        </w:rPr>
        <w:t>[numele și datele de identificare].</w:t>
      </w:r>
    </w:p>
    <w:p w14:paraId="1C99569D"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A00CAE" w14:paraId="73EA67B4"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9C81F4"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C323AF8"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E0D00F5"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810A94" w:rsidRPr="00A00CAE" w14:paraId="21741A5C"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996725"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216A891"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A4DB05F" w14:textId="77777777" w:rsidR="00810A94" w:rsidRPr="00A00CAE" w:rsidRDefault="00810A94"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7E23F9D5" w14:textId="77777777" w:rsidR="00810A94" w:rsidRPr="00A00CAE" w:rsidRDefault="00810A94"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45346C58" w14:textId="77777777" w:rsidR="00810A94" w:rsidRPr="00A00CAE" w:rsidRDefault="00810A94" w:rsidP="00BC54DF">
      <w:pPr>
        <w:widowControl w:val="0"/>
        <w:spacing w:after="0" w:line="276" w:lineRule="auto"/>
        <w:jc w:val="both"/>
        <w:rPr>
          <w:rFonts w:ascii="Times New Roman" w:eastAsia="DaxlinePro-Light" w:hAnsi="Times New Roman" w:cs="Times New Roman"/>
          <w:i/>
          <w:noProof/>
          <w:sz w:val="24"/>
          <w:szCs w:val="24"/>
        </w:rPr>
      </w:pPr>
    </w:p>
    <w:p w14:paraId="201F40C0" w14:textId="62B3A903" w:rsidR="00A02E9A" w:rsidRPr="00A00CAE" w:rsidRDefault="00A02E9A"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10 de pe ordinea de zi, respectiv: </w:t>
      </w:r>
      <w:r w:rsidR="008A3AC3" w:rsidRPr="00A00CAE">
        <w:rPr>
          <w:rFonts w:ascii="Times New Roman" w:hAnsi="Times New Roman" w:cs="Times New Roman"/>
          <w:b/>
          <w:noProof/>
          <w:sz w:val="24"/>
          <w:szCs w:val="24"/>
        </w:rPr>
        <w:t>Aprobarea</w:t>
      </w:r>
      <w:r w:rsidR="008A3AC3" w:rsidRPr="00A00CAE">
        <w:rPr>
          <w:rFonts w:ascii="Times New Roman" w:hAnsi="Times New Roman" w:cs="Times New Roman"/>
          <w:noProof/>
          <w:sz w:val="24"/>
          <w:szCs w:val="24"/>
        </w:rPr>
        <w:t>, pentru operațiunile de mai sus, a datei de înregistrare (propunere: 27.05.2022), a datei ex-date (propunere: 26.05.2022).</w:t>
      </w:r>
    </w:p>
    <w:p w14:paraId="6A03CF1A" w14:textId="77777777" w:rsidR="00A02E9A" w:rsidRPr="00A00CAE" w:rsidRDefault="00A02E9A"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E9A" w:rsidRPr="00A00CAE" w14:paraId="709A84CB"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2D11FB"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F17957C"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6CEA4F0"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A02E9A" w:rsidRPr="00A00CAE" w14:paraId="6560E8D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2E55874"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37F4BF4"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591CC8C"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51D10247" w14:textId="77777777" w:rsidR="00A02E9A" w:rsidRPr="00A00CAE" w:rsidRDefault="00A02E9A"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5A5141E5" w14:textId="77777777" w:rsidR="00A02E9A" w:rsidRPr="00A00CAE" w:rsidRDefault="00A02E9A" w:rsidP="00BC54DF">
      <w:pPr>
        <w:widowControl w:val="0"/>
        <w:spacing w:after="0" w:line="276" w:lineRule="auto"/>
        <w:jc w:val="both"/>
        <w:rPr>
          <w:rFonts w:ascii="Times New Roman" w:eastAsia="DaxlinePro-Light" w:hAnsi="Times New Roman" w:cs="Times New Roman"/>
          <w:i/>
          <w:noProof/>
          <w:sz w:val="24"/>
          <w:szCs w:val="24"/>
        </w:rPr>
      </w:pPr>
    </w:p>
    <w:p w14:paraId="0B5DE941" w14:textId="77777777" w:rsidR="00A02E9A" w:rsidRPr="00A00CAE" w:rsidRDefault="00A02E9A" w:rsidP="00214926">
      <w:pPr>
        <w:widowControl w:val="0"/>
        <w:spacing w:after="0" w:line="240" w:lineRule="auto"/>
        <w:jc w:val="both"/>
        <w:rPr>
          <w:rFonts w:ascii="Times New Roman" w:eastAsia="DaxlinePro-Light" w:hAnsi="Times New Roman" w:cs="Times New Roman"/>
          <w:i/>
          <w:noProof/>
          <w:sz w:val="24"/>
          <w:szCs w:val="24"/>
        </w:rPr>
      </w:pPr>
    </w:p>
    <w:p w14:paraId="2CCA0FF2" w14:textId="1AED70EC" w:rsidR="00A02E9A" w:rsidRPr="00A00CAE" w:rsidRDefault="00A02E9A" w:rsidP="00BC54DF">
      <w:pPr>
        <w:pBdr>
          <w:top w:val="nil"/>
          <w:left w:val="nil"/>
          <w:bottom w:val="nil"/>
          <w:right w:val="nil"/>
          <w:between w:val="nil"/>
        </w:pBdr>
        <w:spacing w:after="0" w:line="276" w:lineRule="auto"/>
        <w:jc w:val="both"/>
        <w:rPr>
          <w:rFonts w:ascii="Times New Roman" w:eastAsia="DaxlinePro-Light" w:hAnsi="Times New Roman" w:cs="Times New Roman"/>
          <w:iCs/>
          <w:noProof/>
          <w:sz w:val="24"/>
          <w:szCs w:val="24"/>
        </w:rPr>
      </w:pPr>
      <w:r w:rsidRPr="00A00CAE">
        <w:rPr>
          <w:rFonts w:ascii="Times New Roman" w:eastAsia="DaxlinePro-Light" w:hAnsi="Times New Roman" w:cs="Times New Roman"/>
          <w:b/>
          <w:bCs/>
          <w:iCs/>
          <w:noProof/>
          <w:sz w:val="24"/>
          <w:szCs w:val="24"/>
        </w:rPr>
        <w:t xml:space="preserve">Pentru punctul 11 de pe ordinea de zi, respectiv: </w:t>
      </w:r>
      <w:r w:rsidR="00587371" w:rsidRPr="00A00CAE">
        <w:rPr>
          <w:rFonts w:ascii="Times New Roman" w:hAnsi="Times New Roman" w:cs="Times New Roman"/>
          <w:b/>
          <w:bCs/>
          <w:noProof/>
          <w:sz w:val="24"/>
          <w:szCs w:val="24"/>
        </w:rPr>
        <w:t xml:space="preserve">Aprobarea împuternicirii Directorului General, Liviu-Ionel Stoleru, </w:t>
      </w:r>
      <w:r w:rsidR="00587371" w:rsidRPr="00A00CAE">
        <w:rPr>
          <w:rFonts w:ascii="Times New Roman" w:hAnsi="Times New Roman" w:cs="Times New Roman"/>
          <w:noProof/>
          <w:sz w:val="24"/>
          <w:szCs w:val="24"/>
        </w:rPr>
        <w:t>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p>
    <w:p w14:paraId="5ED28CA1" w14:textId="77777777" w:rsidR="00A02E9A" w:rsidRPr="00A00CAE" w:rsidRDefault="00A02E9A" w:rsidP="00BC54DF">
      <w:pPr>
        <w:widowControl w:val="0"/>
        <w:spacing w:after="0" w:line="276" w:lineRule="auto"/>
        <w:jc w:val="both"/>
        <w:rPr>
          <w:rFonts w:ascii="Times New Roman" w:eastAsia="DaxlinePro-Light" w:hAnsi="Times New Roman" w:cs="Times New Roman"/>
          <w:i/>
          <w:noProof/>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02E9A" w:rsidRPr="00A00CAE" w14:paraId="668BDDF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69F4E6"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1E4F16C"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70E9C37"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ABTINERE</w:t>
            </w:r>
          </w:p>
        </w:tc>
      </w:tr>
      <w:tr w:rsidR="00A02E9A" w:rsidRPr="00A00CAE" w14:paraId="30BE46ED"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CF53D4"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2CFB29A"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5037578" w14:textId="77777777" w:rsidR="00A02E9A" w:rsidRPr="00A00CAE" w:rsidRDefault="00A02E9A" w:rsidP="00BC54DF">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A00CAE">
              <w:rPr>
                <w:rFonts w:ascii="Times New Roman" w:eastAsia="DaxlinePro-Light" w:hAnsi="Times New Roman" w:cs="Times New Roman"/>
                <w:b/>
                <w:bCs/>
                <w:iCs/>
                <w:noProof/>
                <w:sz w:val="24"/>
                <w:szCs w:val="24"/>
              </w:rPr>
              <w:t> </w:t>
            </w:r>
          </w:p>
        </w:tc>
      </w:tr>
    </w:tbl>
    <w:p w14:paraId="0EB3ACC5" w14:textId="77777777" w:rsidR="00A02E9A" w:rsidRPr="00A00CAE" w:rsidRDefault="00A02E9A" w:rsidP="00BC54DF">
      <w:pPr>
        <w:widowControl w:val="0"/>
        <w:pBdr>
          <w:bottom w:val="single" w:sz="12" w:space="1" w:color="auto"/>
        </w:pBdr>
        <w:spacing w:after="0" w:line="276" w:lineRule="auto"/>
        <w:jc w:val="both"/>
        <w:rPr>
          <w:rFonts w:ascii="Times New Roman" w:eastAsia="DaxlinePro-Light" w:hAnsi="Times New Roman" w:cs="Times New Roman"/>
          <w:i/>
          <w:noProof/>
          <w:sz w:val="24"/>
          <w:szCs w:val="24"/>
        </w:rPr>
      </w:pPr>
    </w:p>
    <w:p w14:paraId="1DF7BDA9" w14:textId="77777777" w:rsidR="00A02E9A" w:rsidRPr="00A00CAE" w:rsidRDefault="00A02E9A" w:rsidP="00BC54DF">
      <w:pPr>
        <w:widowControl w:val="0"/>
        <w:spacing w:after="0" w:line="276" w:lineRule="auto"/>
        <w:jc w:val="both"/>
        <w:rPr>
          <w:rFonts w:ascii="Times New Roman" w:eastAsia="DaxlinePro-Light" w:hAnsi="Times New Roman" w:cs="Times New Roman"/>
          <w:i/>
          <w:noProof/>
          <w:sz w:val="24"/>
          <w:szCs w:val="24"/>
        </w:rPr>
      </w:pPr>
    </w:p>
    <w:p w14:paraId="7B4D6190" w14:textId="77777777"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r w:rsidRPr="00A00CAE">
        <w:rPr>
          <w:rFonts w:ascii="Times New Roman" w:eastAsia="DaxlinePro-Light" w:hAnsi="Times New Roman" w:cs="Times New Roman"/>
          <w:i/>
          <w:noProof/>
          <w:sz w:val="24"/>
          <w:szCs w:val="24"/>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w:t>
      </w:r>
      <w:r w:rsidRPr="00A00CAE">
        <w:rPr>
          <w:rFonts w:ascii="Times New Roman" w:eastAsia="DaxlinePro-Light" w:hAnsi="Times New Roman" w:cs="Times New Roman"/>
          <w:i/>
          <w:noProof/>
          <w:sz w:val="24"/>
          <w:szCs w:val="24"/>
        </w:rPr>
        <w:lastRenderedPageBreak/>
        <w:t>exercitat</w:t>
      </w:r>
      <w:r w:rsidRPr="00A00CAE">
        <w:rPr>
          <w:rFonts w:ascii="Times New Roman" w:eastAsia="DaxlinePro-Light" w:hAnsi="Times New Roman" w:cs="Times New Roman"/>
          <w:noProof/>
          <w:sz w:val="24"/>
          <w:szCs w:val="24"/>
        </w:rPr>
        <w:t xml:space="preserve">. </w:t>
      </w:r>
    </w:p>
    <w:p w14:paraId="62A4C453" w14:textId="46526DEE" w:rsidR="00D70C37" w:rsidRPr="00A00CAE" w:rsidRDefault="00D70C37" w:rsidP="00BC54DF">
      <w:pPr>
        <w:widowControl w:val="0"/>
        <w:spacing w:after="0" w:line="276" w:lineRule="auto"/>
        <w:rPr>
          <w:rFonts w:ascii="Times New Roman" w:eastAsia="DaxlinePro-Light" w:hAnsi="Times New Roman" w:cs="Times New Roman"/>
          <w:noProof/>
          <w:sz w:val="24"/>
          <w:szCs w:val="24"/>
        </w:rPr>
      </w:pPr>
    </w:p>
    <w:p w14:paraId="660C9D76" w14:textId="30C050DC" w:rsidR="00D70C37" w:rsidRPr="00A00CAE" w:rsidRDefault="00D70C37" w:rsidP="00BC54DF">
      <w:pPr>
        <w:widowControl w:val="0"/>
        <w:spacing w:after="0" w:line="276" w:lineRule="auto"/>
        <w:jc w:val="both"/>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A02E9A" w:rsidRPr="00A00CAE">
        <w:rPr>
          <w:rFonts w:ascii="Times New Roman" w:eastAsia="DaxlinePro-Light" w:hAnsi="Times New Roman" w:cs="Times New Roman"/>
          <w:noProof/>
          <w:sz w:val="24"/>
          <w:szCs w:val="24"/>
        </w:rPr>
        <w:t>HOLDINGROCK1</w:t>
      </w:r>
      <w:r w:rsidRPr="00A00CAE">
        <w:rPr>
          <w:rFonts w:ascii="Times New Roman" w:eastAsia="DaxlinePro-Light" w:hAnsi="Times New Roman" w:cs="Times New Roman"/>
          <w:noProof/>
          <w:sz w:val="24"/>
          <w:szCs w:val="24"/>
        </w:rPr>
        <w:t xml:space="preserve"> S.A. la data de referinta (</w:t>
      </w:r>
      <w:r w:rsidR="003044ED" w:rsidRPr="00A00CAE">
        <w:rPr>
          <w:rFonts w:ascii="Times New Roman" w:eastAsia="DaxlinePro-Light" w:hAnsi="Times New Roman" w:cs="Times New Roman"/>
          <w:b/>
          <w:noProof/>
          <w:sz w:val="24"/>
          <w:szCs w:val="24"/>
        </w:rPr>
        <w:t>14</w:t>
      </w:r>
      <w:r w:rsidRPr="00A00CAE">
        <w:rPr>
          <w:rFonts w:ascii="Times New Roman" w:eastAsia="DaxlinePro-Light" w:hAnsi="Times New Roman" w:cs="Times New Roman"/>
          <w:b/>
          <w:noProof/>
          <w:sz w:val="24"/>
          <w:szCs w:val="24"/>
        </w:rPr>
        <w:t>.04.2022</w:t>
      </w:r>
      <w:r w:rsidRPr="00A00CAE">
        <w:rPr>
          <w:rFonts w:ascii="Times New Roman" w:eastAsia="DaxlinePro-Light" w:hAnsi="Times New Roman" w:cs="Times New Roman"/>
          <w:noProof/>
          <w:sz w:val="24"/>
          <w:szCs w:val="24"/>
        </w:rPr>
        <w:t>) eliberat de Depozitarul Central, impreuna cu dovada calitatii de reprezentant legal.</w:t>
      </w:r>
    </w:p>
    <w:p w14:paraId="0D0194A2" w14:textId="5F6321DD" w:rsidR="00D70C37" w:rsidRPr="00A00CAE" w:rsidRDefault="00D70C37" w:rsidP="00BC54DF">
      <w:pPr>
        <w:widowControl w:val="0"/>
        <w:spacing w:after="0" w:line="276" w:lineRule="auto"/>
        <w:rPr>
          <w:rFonts w:ascii="Times New Roman" w:eastAsia="DaxlinePro-Light" w:hAnsi="Times New Roman" w:cs="Times New Roman"/>
          <w:noProof/>
          <w:sz w:val="24"/>
          <w:szCs w:val="24"/>
        </w:rPr>
      </w:pPr>
    </w:p>
    <w:p w14:paraId="791700F6" w14:textId="77777777" w:rsidR="002B4BF1" w:rsidRPr="00A00CAE" w:rsidRDefault="002B4BF1" w:rsidP="00BC54DF">
      <w:pPr>
        <w:widowControl w:val="0"/>
        <w:spacing w:after="0" w:line="276" w:lineRule="auto"/>
        <w:rPr>
          <w:rFonts w:ascii="Times New Roman" w:eastAsia="DaxlinePro-Light" w:hAnsi="Times New Roman" w:cs="Times New Roman"/>
          <w:noProof/>
          <w:sz w:val="24"/>
          <w:szCs w:val="24"/>
        </w:rPr>
      </w:pPr>
    </w:p>
    <w:p w14:paraId="10AFB963" w14:textId="77777777" w:rsidR="00D70C37" w:rsidRPr="00A00CAE" w:rsidRDefault="00D70C37" w:rsidP="00BC54DF">
      <w:pPr>
        <w:widowControl w:val="0"/>
        <w:spacing w:after="0" w:line="276" w:lineRule="auto"/>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Data buletinului de vot: [______________________________]</w:t>
      </w:r>
    </w:p>
    <w:p w14:paraId="4067B6B9" w14:textId="77777777" w:rsidR="00D70C37" w:rsidRPr="00A00CAE" w:rsidRDefault="00D70C37" w:rsidP="00BC54DF">
      <w:pPr>
        <w:widowControl w:val="0"/>
        <w:spacing w:after="0" w:line="276" w:lineRule="auto"/>
        <w:rPr>
          <w:rFonts w:ascii="Times New Roman" w:eastAsia="DaxlinePro-Light" w:hAnsi="Times New Roman" w:cs="Times New Roman"/>
          <w:noProof/>
          <w:sz w:val="24"/>
          <w:szCs w:val="24"/>
        </w:rPr>
      </w:pPr>
    </w:p>
    <w:p w14:paraId="65D9B40B" w14:textId="77777777" w:rsidR="00D70C37" w:rsidRPr="00A00CAE" w:rsidRDefault="00D70C37" w:rsidP="00BC54DF">
      <w:pPr>
        <w:widowControl w:val="0"/>
        <w:spacing w:after="0" w:line="276" w:lineRule="auto"/>
        <w:rPr>
          <w:rFonts w:ascii="Times New Roman" w:eastAsia="DaxlinePro-Light" w:hAnsi="Times New Roman" w:cs="Times New Roman"/>
          <w:noProof/>
          <w:sz w:val="24"/>
          <w:szCs w:val="24"/>
        </w:rPr>
      </w:pPr>
      <w:r w:rsidRPr="00A00CAE">
        <w:rPr>
          <w:rFonts w:ascii="Times New Roman" w:eastAsia="DaxlinePro-Light" w:hAnsi="Times New Roman" w:cs="Times New Roman"/>
          <w:noProof/>
          <w:sz w:val="24"/>
          <w:szCs w:val="24"/>
        </w:rPr>
        <w:t>Nume si prenume: [____________________________________________________________________]</w:t>
      </w:r>
    </w:p>
    <w:p w14:paraId="6BDCE5DB" w14:textId="77777777" w:rsidR="00D70C37" w:rsidRPr="00A00CAE" w:rsidRDefault="00D70C37" w:rsidP="00BC54DF">
      <w:pPr>
        <w:widowControl w:val="0"/>
        <w:spacing w:after="0" w:line="276" w:lineRule="auto"/>
        <w:jc w:val="both"/>
        <w:rPr>
          <w:rFonts w:ascii="Times New Roman" w:eastAsia="DaxlinePro-Light" w:hAnsi="Times New Roman" w:cs="Times New Roman"/>
          <w:i/>
          <w:noProof/>
          <w:color w:val="808080"/>
          <w:sz w:val="24"/>
          <w:szCs w:val="24"/>
        </w:rPr>
      </w:pPr>
      <w:r w:rsidRPr="00A00CAE">
        <w:rPr>
          <w:rFonts w:ascii="Times New Roman" w:eastAsia="DaxlinePro-Light" w:hAnsi="Times New Roman" w:cs="Times New Roman"/>
          <w:iCs/>
          <w:noProof/>
          <w:color w:val="000000" w:themeColor="text1"/>
          <w:sz w:val="24"/>
          <w:szCs w:val="24"/>
        </w:rPr>
        <w:t>*</w:t>
      </w:r>
      <w:r w:rsidRPr="00A00CAE">
        <w:rPr>
          <w:rFonts w:ascii="Times New Roman" w:eastAsia="DaxlinePro-Light" w:hAnsi="Times New Roman" w:cs="Times New Roman"/>
          <w:i/>
          <w:noProof/>
          <w:color w:val="000000" w:themeColor="text1"/>
          <w:sz w:val="24"/>
          <w:szCs w:val="24"/>
        </w:rPr>
        <w:t>Se va completa cu numele si prenumele actionarului persoana fizica, in clar, cu majuscule</w:t>
      </w:r>
    </w:p>
    <w:p w14:paraId="146AF6ED" w14:textId="5CEAC463" w:rsidR="00D70C37" w:rsidRPr="00A00CAE" w:rsidRDefault="00D70C37" w:rsidP="00BC54DF">
      <w:pPr>
        <w:widowControl w:val="0"/>
        <w:spacing w:after="0" w:line="276" w:lineRule="auto"/>
        <w:ind w:left="360"/>
        <w:rPr>
          <w:rFonts w:ascii="Times New Roman" w:eastAsia="DaxlinePro-Light" w:hAnsi="Times New Roman" w:cs="Times New Roman"/>
          <w:iCs/>
          <w:noProof/>
          <w:sz w:val="24"/>
          <w:szCs w:val="24"/>
        </w:rPr>
      </w:pPr>
    </w:p>
    <w:p w14:paraId="357CFA35" w14:textId="77777777" w:rsidR="003044ED" w:rsidRPr="00A00CAE" w:rsidRDefault="003044ED" w:rsidP="00BC54DF">
      <w:pPr>
        <w:widowControl w:val="0"/>
        <w:spacing w:after="0" w:line="276" w:lineRule="auto"/>
        <w:ind w:left="360"/>
        <w:rPr>
          <w:rFonts w:ascii="Times New Roman" w:eastAsia="DaxlinePro-Light" w:hAnsi="Times New Roman" w:cs="Times New Roman"/>
          <w:iCs/>
          <w:noProof/>
          <w:sz w:val="24"/>
          <w:szCs w:val="24"/>
        </w:rPr>
      </w:pPr>
    </w:p>
    <w:p w14:paraId="668F9905" w14:textId="77777777" w:rsidR="00D70C37" w:rsidRPr="00A00CAE" w:rsidRDefault="00D70C37" w:rsidP="00BC54DF">
      <w:pPr>
        <w:widowControl w:val="0"/>
        <w:spacing w:after="0" w:line="276" w:lineRule="auto"/>
        <w:rPr>
          <w:rFonts w:ascii="Times New Roman" w:eastAsia="DaxlinePro-Light" w:hAnsi="Times New Roman" w:cs="Times New Roman"/>
          <w:iCs/>
          <w:noProof/>
          <w:sz w:val="24"/>
          <w:szCs w:val="24"/>
        </w:rPr>
      </w:pPr>
      <w:r w:rsidRPr="00A00CAE">
        <w:rPr>
          <w:rFonts w:ascii="Times New Roman" w:eastAsia="DaxlinePro-Light" w:hAnsi="Times New Roman" w:cs="Times New Roman"/>
          <w:iCs/>
          <w:noProof/>
          <w:sz w:val="24"/>
          <w:szCs w:val="24"/>
        </w:rPr>
        <w:t>Semnatura: [_________________________________]</w:t>
      </w:r>
    </w:p>
    <w:p w14:paraId="44DF01D4" w14:textId="0D1BE73F" w:rsidR="00FE7DA6" w:rsidRPr="00A00CAE" w:rsidRDefault="00D70C37" w:rsidP="00BC54DF">
      <w:pPr>
        <w:widowControl w:val="0"/>
        <w:spacing w:after="0" w:line="276" w:lineRule="auto"/>
        <w:jc w:val="both"/>
        <w:rPr>
          <w:rFonts w:ascii="Times New Roman" w:hAnsi="Times New Roman" w:cs="Times New Roman"/>
          <w:noProof/>
          <w:sz w:val="24"/>
          <w:szCs w:val="24"/>
        </w:rPr>
      </w:pPr>
      <w:r w:rsidRPr="00A00CAE">
        <w:rPr>
          <w:rFonts w:ascii="Times New Roman" w:eastAsia="DaxlinePro-Light" w:hAnsi="Times New Roman" w:cs="Times New Roman"/>
          <w:iCs/>
          <w:noProof/>
          <w:color w:val="000000" w:themeColor="text1"/>
          <w:sz w:val="24"/>
          <w:szCs w:val="24"/>
        </w:rPr>
        <w:t>*</w:t>
      </w:r>
      <w:r w:rsidRPr="00A00CAE">
        <w:rPr>
          <w:rFonts w:ascii="Times New Roman" w:eastAsia="DaxlinePro-Light" w:hAnsi="Times New Roman" w:cs="Times New Roman"/>
          <w:i/>
          <w:noProof/>
          <w:color w:val="000000" w:themeColor="text1"/>
          <w:sz w:val="24"/>
          <w:szCs w:val="24"/>
        </w:rPr>
        <w:t>In cazul actionarilor colectivi, se va semna de toti actionarii</w:t>
      </w:r>
    </w:p>
    <w:sectPr w:rsidR="00FE7DA6" w:rsidRPr="00A00CAE"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FD27" w14:textId="77777777" w:rsidR="006A011A" w:rsidRDefault="006A011A" w:rsidP="00851033">
      <w:pPr>
        <w:spacing w:after="0" w:line="240" w:lineRule="auto"/>
      </w:pPr>
      <w:r>
        <w:separator/>
      </w:r>
    </w:p>
  </w:endnote>
  <w:endnote w:type="continuationSeparator" w:id="0">
    <w:p w14:paraId="16522D55" w14:textId="77777777" w:rsidR="006A011A" w:rsidRDefault="006A011A"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FF8C" w14:textId="77777777" w:rsidR="006A011A" w:rsidRDefault="006A011A" w:rsidP="00851033">
      <w:pPr>
        <w:spacing w:after="0" w:line="240" w:lineRule="auto"/>
      </w:pPr>
      <w:r>
        <w:separator/>
      </w:r>
    </w:p>
  </w:footnote>
  <w:footnote w:type="continuationSeparator" w:id="0">
    <w:p w14:paraId="3777264E" w14:textId="77777777" w:rsidR="006A011A" w:rsidRDefault="006A011A"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87C46"/>
    <w:rsid w:val="00192646"/>
    <w:rsid w:val="00195690"/>
    <w:rsid w:val="001A130F"/>
    <w:rsid w:val="001A13B4"/>
    <w:rsid w:val="001A2998"/>
    <w:rsid w:val="001A4839"/>
    <w:rsid w:val="001B4CE1"/>
    <w:rsid w:val="001C00D6"/>
    <w:rsid w:val="001C05C4"/>
    <w:rsid w:val="001C26F4"/>
    <w:rsid w:val="001C672E"/>
    <w:rsid w:val="001D27CB"/>
    <w:rsid w:val="001E1DF1"/>
    <w:rsid w:val="001E23B5"/>
    <w:rsid w:val="001E47B8"/>
    <w:rsid w:val="001E5F3A"/>
    <w:rsid w:val="001F2825"/>
    <w:rsid w:val="002000F1"/>
    <w:rsid w:val="00214926"/>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260F"/>
    <w:rsid w:val="003044ED"/>
    <w:rsid w:val="00305123"/>
    <w:rsid w:val="00306497"/>
    <w:rsid w:val="00306BA8"/>
    <w:rsid w:val="00310566"/>
    <w:rsid w:val="003114BB"/>
    <w:rsid w:val="00316A5E"/>
    <w:rsid w:val="00320CD0"/>
    <w:rsid w:val="00320D33"/>
    <w:rsid w:val="00321FE6"/>
    <w:rsid w:val="003225D0"/>
    <w:rsid w:val="00326684"/>
    <w:rsid w:val="00334185"/>
    <w:rsid w:val="00334C60"/>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C166C"/>
    <w:rsid w:val="004C1A1D"/>
    <w:rsid w:val="004C5974"/>
    <w:rsid w:val="004C63DF"/>
    <w:rsid w:val="004D0B53"/>
    <w:rsid w:val="004D3C8A"/>
    <w:rsid w:val="004D5BC8"/>
    <w:rsid w:val="004D7EEC"/>
    <w:rsid w:val="004E248E"/>
    <w:rsid w:val="004F1B31"/>
    <w:rsid w:val="004F274D"/>
    <w:rsid w:val="00505022"/>
    <w:rsid w:val="00506C1F"/>
    <w:rsid w:val="005130EB"/>
    <w:rsid w:val="00525BF5"/>
    <w:rsid w:val="00526ADC"/>
    <w:rsid w:val="00540FD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E98"/>
    <w:rsid w:val="005A6F21"/>
    <w:rsid w:val="005B0681"/>
    <w:rsid w:val="005B31E9"/>
    <w:rsid w:val="005B520B"/>
    <w:rsid w:val="005D59D4"/>
    <w:rsid w:val="005E03A8"/>
    <w:rsid w:val="005E14B7"/>
    <w:rsid w:val="005E1FDC"/>
    <w:rsid w:val="005E360E"/>
    <w:rsid w:val="005F0A5B"/>
    <w:rsid w:val="005F1FD6"/>
    <w:rsid w:val="005F30A9"/>
    <w:rsid w:val="005F622C"/>
    <w:rsid w:val="005F643D"/>
    <w:rsid w:val="005F7503"/>
    <w:rsid w:val="005F7CB9"/>
    <w:rsid w:val="00601E23"/>
    <w:rsid w:val="0060275A"/>
    <w:rsid w:val="00603D2A"/>
    <w:rsid w:val="00614009"/>
    <w:rsid w:val="006156B8"/>
    <w:rsid w:val="0061671A"/>
    <w:rsid w:val="00616D5E"/>
    <w:rsid w:val="00616E31"/>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011A"/>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16A85"/>
    <w:rsid w:val="0072620F"/>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207"/>
    <w:rsid w:val="007769BB"/>
    <w:rsid w:val="00777B0D"/>
    <w:rsid w:val="00777ECE"/>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4D0"/>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297B"/>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08B7"/>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CAE"/>
    <w:rsid w:val="00A00E88"/>
    <w:rsid w:val="00A02236"/>
    <w:rsid w:val="00A02281"/>
    <w:rsid w:val="00A02E9A"/>
    <w:rsid w:val="00A06345"/>
    <w:rsid w:val="00A13ACE"/>
    <w:rsid w:val="00A15B05"/>
    <w:rsid w:val="00A30789"/>
    <w:rsid w:val="00A34506"/>
    <w:rsid w:val="00A35A37"/>
    <w:rsid w:val="00A44B0A"/>
    <w:rsid w:val="00A46240"/>
    <w:rsid w:val="00A523CE"/>
    <w:rsid w:val="00A54FA4"/>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6C34"/>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248EF"/>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9384F"/>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2022-03-25T10:14:00Z</dcterms:created>
  <dcterms:modified xsi:type="dcterms:W3CDTF">2022-03-25T10:14:00Z</dcterms:modified>
</cp:coreProperties>
</file>