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23322780"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DATED </w:t>
      </w:r>
      <w:r w:rsidR="00B34C80" w:rsidRPr="00B46D68">
        <w:rPr>
          <w:rFonts w:ascii="Times New Roman" w:hAnsi="Times New Roman" w:cs="Times New Roman"/>
          <w:b/>
          <w:sz w:val="24"/>
          <w:szCs w:val="24"/>
          <w:highlight w:val="yellow"/>
          <w:lang w:val="en-US"/>
        </w:rPr>
        <w:t>15]</w:t>
      </w:r>
      <w:proofErr w:type="gramStart"/>
      <w:r w:rsidR="00B34C80" w:rsidRPr="00B46D68">
        <w:rPr>
          <w:rFonts w:ascii="Times New Roman" w:hAnsi="Times New Roman" w:cs="Times New Roman"/>
          <w:b/>
          <w:sz w:val="24"/>
          <w:szCs w:val="24"/>
          <w:highlight w:val="yellow"/>
          <w:lang w:val="en-US"/>
        </w:rPr>
        <w:t>/[</w:t>
      </w:r>
      <w:proofErr w:type="gramEnd"/>
      <w:r w:rsidR="00B34C80" w:rsidRPr="00B46D68">
        <w:rPr>
          <w:rFonts w:ascii="Times New Roman" w:hAnsi="Times New Roman" w:cs="Times New Roman"/>
          <w:b/>
          <w:sz w:val="24"/>
          <w:szCs w:val="24"/>
          <w:highlight w:val="yellow"/>
          <w:lang w:val="en-US"/>
        </w:rPr>
        <w:t>16]</w:t>
      </w:r>
      <w:r w:rsidR="00B34C80" w:rsidRPr="00281CB5">
        <w:rPr>
          <w:rFonts w:ascii="Times New Roman" w:hAnsi="Times New Roman" w:cs="Times New Roman"/>
          <w:b/>
          <w:sz w:val="24"/>
          <w:szCs w:val="24"/>
          <w:lang w:val="en-US"/>
        </w:rPr>
        <w:t>.</w:t>
      </w:r>
      <w:r w:rsidR="00B34C80">
        <w:rPr>
          <w:rFonts w:ascii="Times New Roman" w:hAnsi="Times New Roman" w:cs="Times New Roman"/>
          <w:b/>
          <w:sz w:val="24"/>
          <w:szCs w:val="24"/>
          <w:lang w:val="en-US"/>
        </w:rPr>
        <w:t>09</w:t>
      </w:r>
      <w:r w:rsidR="00B34C80" w:rsidRPr="00281CB5">
        <w:rPr>
          <w:rFonts w:ascii="Times New Roman" w:hAnsi="Times New Roman" w:cs="Times New Roman"/>
          <w:b/>
          <w:sz w:val="24"/>
          <w:szCs w:val="24"/>
          <w:lang w:val="en-US"/>
        </w:rPr>
        <w:t>.202</w:t>
      </w:r>
      <w:r w:rsidR="00B34C80">
        <w:rPr>
          <w:rFonts w:ascii="Times New Roman" w:hAnsi="Times New Roman" w:cs="Times New Roman"/>
          <w:b/>
          <w:sz w:val="24"/>
          <w:szCs w:val="24"/>
          <w:lang w:val="en-US"/>
        </w:rPr>
        <w:t>5</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7E19B715"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w:t>
      </w:r>
      <w:proofErr w:type="spellStart"/>
      <w:r w:rsidRPr="00281CB5">
        <w:rPr>
          <w:rFonts w:ascii="Times New Roman" w:hAnsi="Times New Roman" w:cs="Times New Roman"/>
          <w:bCs/>
          <w:sz w:val="24"/>
          <w:szCs w:val="24"/>
          <w:lang w:val="en-US"/>
        </w:rPr>
        <w:t>Gara</w:t>
      </w:r>
      <w:proofErr w:type="spellEnd"/>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w:t>
      </w:r>
      <w:r w:rsidR="00223102" w:rsidRPr="00223102">
        <w:rPr>
          <w:rFonts w:ascii="Times New Roman" w:hAnsi="Times New Roman" w:cs="Times New Roman"/>
          <w:bCs/>
          <w:sz w:val="24"/>
          <w:szCs w:val="24"/>
          <w:lang w:val="en-US"/>
        </w:rPr>
        <w:t>248,672,220</w:t>
      </w:r>
      <w:r w:rsidRPr="00281CB5">
        <w:rPr>
          <w:rFonts w:ascii="Times New Roman" w:hAnsi="Times New Roman" w:cs="Times New Roman"/>
          <w:bCs/>
          <w:sz w:val="24"/>
          <w:szCs w:val="24"/>
          <w:lang w:val="en-US"/>
        </w:rPr>
        <w:t xml:space="preserve">, divided into </w:t>
      </w:r>
      <w:r w:rsidR="005A1FAE" w:rsidRPr="00A31946">
        <w:rPr>
          <w:rFonts w:ascii="Times New Roman" w:hAnsi="Times New Roman" w:cs="Times New Roman"/>
          <w:bCs/>
          <w:sz w:val="24"/>
          <w:szCs w:val="24"/>
          <w:lang w:val="en-US"/>
        </w:rPr>
        <w:t>248,672,220</w:t>
      </w:r>
      <w:r w:rsidR="005A1FAE">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595027" w:rsidRPr="00281CB5">
        <w:rPr>
          <w:rFonts w:ascii="Times New Roman" w:hAnsi="Times New Roman" w:cs="Times New Roman"/>
          <w:bCs/>
          <w:sz w:val="24"/>
          <w:szCs w:val="24"/>
          <w:lang w:val="en-US"/>
        </w:rPr>
        <w:t>[</w:t>
      </w:r>
      <w:r w:rsidR="00595027" w:rsidRPr="00B46D68">
        <w:rPr>
          <w:rFonts w:ascii="Times New Roman" w:hAnsi="Times New Roman" w:cs="Times New Roman"/>
          <w:bCs/>
          <w:sz w:val="24"/>
          <w:szCs w:val="24"/>
          <w:highlight w:val="yellow"/>
          <w:lang w:val="en-US"/>
        </w:rPr>
        <w:t>15]/[16]</w:t>
      </w:r>
      <w:r w:rsidR="00595027" w:rsidRPr="00B46D68">
        <w:rPr>
          <w:rFonts w:ascii="Times New Roman" w:hAnsi="Times New Roman" w:cs="Times New Roman"/>
          <w:bCs/>
          <w:sz w:val="24"/>
          <w:szCs w:val="24"/>
          <w:lang w:val="en-US"/>
        </w:rPr>
        <w:t>.09.2025</w:t>
      </w:r>
      <w:r w:rsidRPr="00281CB5">
        <w:rPr>
          <w:rFonts w:ascii="Times New Roman" w:hAnsi="Times New Roman" w:cs="Times New Roman"/>
          <w:bCs/>
          <w:sz w:val="24"/>
          <w:szCs w:val="24"/>
          <w:lang w:val="en-US"/>
        </w:rPr>
        <w:t>, at 1</w:t>
      </w:r>
      <w:r w:rsidR="00595027">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w:t>
      </w:r>
      <w:r w:rsidR="00223102">
        <w:rPr>
          <w:rFonts w:ascii="Times New Roman" w:hAnsi="Times New Roman" w:cs="Times New Roman"/>
          <w:bCs/>
          <w:sz w:val="24"/>
          <w:szCs w:val="24"/>
          <w:lang w:val="en-US"/>
        </w:rPr>
        <w:t>0</w:t>
      </w:r>
      <w:r w:rsidRPr="00281CB5">
        <w:rPr>
          <w:rFonts w:ascii="Times New Roman" w:hAnsi="Times New Roman" w:cs="Times New Roman"/>
          <w:bCs/>
          <w:sz w:val="24"/>
          <w:szCs w:val="24"/>
          <w:lang w:val="en-US"/>
        </w:rPr>
        <w:t>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Gara</w:t>
      </w:r>
      <w:proofErr w:type="spellEnd"/>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2C9B8356"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A13DD7" w:rsidRPr="00281CB5">
        <w:rPr>
          <w:rFonts w:ascii="Times New Roman" w:hAnsi="Times New Roman" w:cs="Times New Roman"/>
          <w:bCs/>
          <w:sz w:val="24"/>
          <w:szCs w:val="24"/>
          <w:lang w:val="en-US"/>
        </w:rPr>
        <w:t>[</w:t>
      </w:r>
      <w:r w:rsidR="00A13DD7" w:rsidRPr="00B46D68">
        <w:rPr>
          <w:rFonts w:ascii="Times New Roman" w:hAnsi="Times New Roman" w:cs="Times New Roman"/>
          <w:bCs/>
          <w:sz w:val="24"/>
          <w:szCs w:val="24"/>
          <w:highlight w:val="yellow"/>
          <w:lang w:val="en-US"/>
        </w:rPr>
        <w:t>15]/[16]</w:t>
      </w:r>
      <w:r w:rsidR="00A13DD7" w:rsidRPr="00B46D68">
        <w:rPr>
          <w:rFonts w:ascii="Times New Roman" w:hAnsi="Times New Roman" w:cs="Times New Roman"/>
          <w:bCs/>
          <w:sz w:val="24"/>
          <w:szCs w:val="24"/>
          <w:lang w:val="en-US"/>
        </w:rPr>
        <w:t>.09.2025</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2979E719"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E0083C" w:rsidRPr="00281CB5">
        <w:rPr>
          <w:rFonts w:ascii="Times New Roman" w:hAnsi="Times New Roman" w:cs="Times New Roman"/>
          <w:bCs/>
          <w:sz w:val="24"/>
          <w:szCs w:val="24"/>
          <w:lang w:val="en-US"/>
        </w:rPr>
        <w:t xml:space="preserve">through the convening notice of </w:t>
      </w:r>
      <w:r w:rsidR="00E0083C">
        <w:rPr>
          <w:rFonts w:ascii="Times New Roman" w:hAnsi="Times New Roman" w:cs="Times New Roman"/>
          <w:bCs/>
          <w:sz w:val="24"/>
          <w:szCs w:val="24"/>
          <w:lang w:val="en-US"/>
        </w:rPr>
        <w:t>August</w:t>
      </w:r>
      <w:r w:rsidR="00E0083C" w:rsidRPr="00281CB5">
        <w:rPr>
          <w:rFonts w:ascii="Times New Roman" w:hAnsi="Times New Roman" w:cs="Times New Roman"/>
          <w:bCs/>
          <w:sz w:val="24"/>
          <w:szCs w:val="24"/>
          <w:lang w:val="en-US"/>
        </w:rPr>
        <w:t xml:space="preserve"> </w:t>
      </w:r>
      <w:r w:rsidR="00E0083C">
        <w:rPr>
          <w:rFonts w:ascii="Times New Roman" w:hAnsi="Times New Roman" w:cs="Times New Roman"/>
          <w:bCs/>
          <w:sz w:val="24"/>
          <w:szCs w:val="24"/>
          <w:lang w:val="en-US"/>
        </w:rPr>
        <w:t xml:space="preserve">13, </w:t>
      </w:r>
      <w:r w:rsidR="00E0083C" w:rsidRPr="00281CB5">
        <w:rPr>
          <w:rFonts w:ascii="Times New Roman" w:hAnsi="Times New Roman" w:cs="Times New Roman"/>
          <w:bCs/>
          <w:sz w:val="24"/>
          <w:szCs w:val="24"/>
          <w:lang w:val="en-US"/>
        </w:rPr>
        <w:t>202</w:t>
      </w:r>
      <w:r w:rsidR="00E0083C">
        <w:rPr>
          <w:rFonts w:ascii="Times New Roman" w:hAnsi="Times New Roman" w:cs="Times New Roman"/>
          <w:bCs/>
          <w:sz w:val="24"/>
          <w:szCs w:val="24"/>
          <w:lang w:val="en-US"/>
        </w:rPr>
        <w:t>5</w:t>
      </w:r>
      <w:r w:rsidR="00E0083C" w:rsidRPr="00281CB5">
        <w:rPr>
          <w:rFonts w:ascii="Times New Roman" w:hAnsi="Times New Roman" w:cs="Times New Roman"/>
          <w:bCs/>
          <w:sz w:val="24"/>
          <w:szCs w:val="24"/>
          <w:lang w:val="en-US"/>
        </w:rPr>
        <w:t xml:space="preserve"> by the Board of Directors, through the convening notice published in the Official Gazette Part IV, no. [</w:t>
      </w:r>
      <w:r w:rsidR="00E0083C" w:rsidRPr="00281CB5">
        <w:rPr>
          <w:rFonts w:ascii="Times New Roman" w:hAnsi="Times New Roman" w:cs="Times New Roman"/>
          <w:bCs/>
          <w:sz w:val="24"/>
          <w:szCs w:val="24"/>
          <w:highlight w:val="yellow"/>
          <w:lang w:val="en-US"/>
        </w:rPr>
        <w:t>•</w:t>
      </w:r>
      <w:r w:rsidR="00E0083C" w:rsidRPr="00281CB5">
        <w:rPr>
          <w:rFonts w:ascii="Times New Roman" w:hAnsi="Times New Roman" w:cs="Times New Roman"/>
          <w:bCs/>
          <w:sz w:val="24"/>
          <w:szCs w:val="24"/>
          <w:lang w:val="en-US"/>
        </w:rPr>
        <w:t xml:space="preserve">] dated </w:t>
      </w:r>
      <w:r w:rsidR="00E0083C">
        <w:rPr>
          <w:rFonts w:ascii="Times New Roman" w:hAnsi="Times New Roman" w:cs="Times New Roman"/>
          <w:bCs/>
          <w:sz w:val="24"/>
          <w:szCs w:val="24"/>
          <w:lang w:val="en-US"/>
        </w:rPr>
        <w:t>August 14, 2025</w:t>
      </w:r>
      <w:r w:rsidR="00E0083C" w:rsidRPr="00281CB5">
        <w:rPr>
          <w:rFonts w:ascii="Times New Roman" w:hAnsi="Times New Roman" w:cs="Times New Roman"/>
          <w:bCs/>
          <w:sz w:val="24"/>
          <w:szCs w:val="24"/>
          <w:lang w:val="en-US"/>
        </w:rPr>
        <w:t xml:space="preserve">, in the newspaper </w:t>
      </w:r>
      <w:proofErr w:type="spellStart"/>
      <w:r w:rsidR="00E0083C">
        <w:rPr>
          <w:rFonts w:ascii="Times New Roman" w:hAnsi="Times New Roman" w:cs="Times New Roman"/>
          <w:bCs/>
          <w:sz w:val="24"/>
          <w:szCs w:val="24"/>
          <w:lang w:val="en-US"/>
        </w:rPr>
        <w:t>Jurnalul</w:t>
      </w:r>
      <w:proofErr w:type="spellEnd"/>
      <w:r w:rsidR="00E0083C">
        <w:rPr>
          <w:rFonts w:ascii="Times New Roman" w:hAnsi="Times New Roman" w:cs="Times New Roman"/>
          <w:bCs/>
          <w:sz w:val="24"/>
          <w:szCs w:val="24"/>
          <w:lang w:val="en-US"/>
        </w:rPr>
        <w:t xml:space="preserve"> </w:t>
      </w:r>
      <w:proofErr w:type="spellStart"/>
      <w:r w:rsidR="00E0083C">
        <w:rPr>
          <w:rFonts w:ascii="Times New Roman" w:hAnsi="Times New Roman" w:cs="Times New Roman"/>
          <w:bCs/>
          <w:sz w:val="24"/>
          <w:szCs w:val="24"/>
          <w:lang w:val="en-US"/>
        </w:rPr>
        <w:t>Național</w:t>
      </w:r>
      <w:proofErr w:type="spellEnd"/>
      <w:r w:rsidR="00E0083C" w:rsidRPr="00281CB5">
        <w:rPr>
          <w:rFonts w:ascii="Times New Roman" w:hAnsi="Times New Roman" w:cs="Times New Roman"/>
          <w:bCs/>
          <w:sz w:val="24"/>
          <w:szCs w:val="24"/>
          <w:lang w:val="en-US"/>
        </w:rPr>
        <w:t xml:space="preserve"> dated</w:t>
      </w:r>
      <w:r w:rsidR="00E0083C">
        <w:rPr>
          <w:rFonts w:ascii="Times New Roman" w:hAnsi="Times New Roman" w:cs="Times New Roman"/>
          <w:bCs/>
          <w:sz w:val="24"/>
          <w:szCs w:val="24"/>
          <w:lang w:val="en-US"/>
        </w:rPr>
        <w:t xml:space="preserve"> August 14, 2025</w:t>
      </w:r>
      <w:r w:rsidR="00E0083C" w:rsidRPr="007C4294">
        <w:rPr>
          <w:rFonts w:ascii="Times New Roman" w:hAnsi="Times New Roman" w:cs="Times New Roman"/>
          <w:bCs/>
          <w:sz w:val="24"/>
          <w:szCs w:val="24"/>
          <w:lang w:val="en-US"/>
        </w:rPr>
        <w:t xml:space="preserve">, and on the Company’s website at </w:t>
      </w:r>
      <w:hyperlink r:id="rId11" w:history="1">
        <w:r w:rsidR="00E0083C" w:rsidRPr="007C4294">
          <w:rPr>
            <w:rStyle w:val="Hyperlink"/>
            <w:rFonts w:ascii="Times New Roman" w:hAnsi="Times New Roman" w:cs="Times New Roman"/>
            <w:bCs/>
            <w:sz w:val="24"/>
            <w:szCs w:val="24"/>
            <w:lang w:val="en-US"/>
          </w:rPr>
          <w:t>www.rocaindustry.ro</w:t>
        </w:r>
      </w:hyperlink>
      <w:r w:rsidR="00E0083C" w:rsidRPr="007C4294">
        <w:rPr>
          <w:rFonts w:ascii="Times New Roman" w:hAnsi="Times New Roman" w:cs="Times New Roman"/>
          <w:bCs/>
          <w:sz w:val="24"/>
          <w:szCs w:val="24"/>
          <w:lang w:val="en-US"/>
        </w:rPr>
        <w:t xml:space="preserve">, section Investors &gt; General Meeting of Shareholders, on </w:t>
      </w:r>
      <w:r w:rsidR="00E0083C">
        <w:rPr>
          <w:rFonts w:ascii="Times New Roman" w:hAnsi="Times New Roman" w:cs="Times New Roman"/>
          <w:bCs/>
          <w:sz w:val="24"/>
          <w:szCs w:val="24"/>
          <w:lang w:val="en-US"/>
        </w:rPr>
        <w:t>August 13, 2025</w:t>
      </w:r>
      <w:r w:rsidRPr="00281CB5">
        <w:rPr>
          <w:rFonts w:ascii="Times New Roman" w:hAnsi="Times New Roman" w:cs="Times New Roman"/>
          <w:bCs/>
          <w:sz w:val="24"/>
          <w:szCs w:val="24"/>
          <w:lang w:val="en-US"/>
        </w:rPr>
        <w:t>;</w:t>
      </w:r>
    </w:p>
    <w:p w14:paraId="02EA6E41" w14:textId="40A89FD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0A74AC">
        <w:rPr>
          <w:rFonts w:ascii="Times New Roman" w:hAnsi="Times New Roman" w:cs="Times New Roman"/>
          <w:bCs/>
          <w:sz w:val="24"/>
          <w:szCs w:val="24"/>
          <w:highlight w:val="yellow"/>
          <w:lang w:val="en-US"/>
        </w:rPr>
        <w:t>1</w:t>
      </w:r>
      <w:r w:rsidR="00E0083C">
        <w:rPr>
          <w:rFonts w:ascii="Times New Roman" w:hAnsi="Times New Roman" w:cs="Times New Roman"/>
          <w:bCs/>
          <w:sz w:val="24"/>
          <w:szCs w:val="24"/>
          <w:highlight w:val="yellow"/>
          <w:lang w:val="en-US"/>
        </w:rPr>
        <w:t>5</w:t>
      </w:r>
      <w:r w:rsidR="00155917" w:rsidRPr="00281CB5">
        <w:rPr>
          <w:rFonts w:ascii="Times New Roman" w:hAnsi="Times New Roman" w:cs="Times New Roman"/>
          <w:bCs/>
          <w:sz w:val="24"/>
          <w:szCs w:val="24"/>
          <w:lang w:val="en-US"/>
        </w:rPr>
        <w:t>]</w:t>
      </w:r>
      <w:proofErr w:type="gramStart"/>
      <w:r w:rsidR="00155917" w:rsidRPr="00281CB5">
        <w:rPr>
          <w:rFonts w:ascii="Times New Roman" w:hAnsi="Times New Roman" w:cs="Times New Roman"/>
          <w:bCs/>
          <w:sz w:val="24"/>
          <w:szCs w:val="24"/>
          <w:lang w:val="en-US"/>
        </w:rPr>
        <w:t>/[</w:t>
      </w:r>
      <w:proofErr w:type="gramEnd"/>
      <w:r w:rsidR="000A74AC">
        <w:rPr>
          <w:rFonts w:ascii="Times New Roman" w:hAnsi="Times New Roman" w:cs="Times New Roman"/>
          <w:bCs/>
          <w:sz w:val="24"/>
          <w:szCs w:val="24"/>
          <w:highlight w:val="yellow"/>
          <w:lang w:val="en-US"/>
        </w:rPr>
        <w:t>1</w:t>
      </w:r>
      <w:r w:rsidR="00E0083C">
        <w:rPr>
          <w:rFonts w:ascii="Times New Roman" w:hAnsi="Times New Roman" w:cs="Times New Roman"/>
          <w:bCs/>
          <w:sz w:val="24"/>
          <w:szCs w:val="24"/>
          <w:highlight w:val="yellow"/>
          <w:lang w:val="en-US"/>
        </w:rPr>
        <w:t>6</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E0083C">
        <w:rPr>
          <w:rFonts w:ascii="Times New Roman" w:hAnsi="Times New Roman" w:cs="Times New Roman"/>
          <w:bCs/>
          <w:sz w:val="24"/>
          <w:szCs w:val="24"/>
          <w:lang w:val="en-US"/>
        </w:rPr>
        <w:t>September 2025</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E0083C">
        <w:rPr>
          <w:rFonts w:ascii="Times New Roman" w:hAnsi="Times New Roman" w:cs="Times New Roman"/>
          <w:bCs/>
          <w:sz w:val="24"/>
          <w:szCs w:val="24"/>
          <w:lang w:val="en-US"/>
        </w:rPr>
        <w:t>04 September 2025</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72A853E1" w14:textId="77777777" w:rsidR="00561E5B" w:rsidRPr="00561E5B" w:rsidRDefault="00561E5B" w:rsidP="00561E5B">
      <w:pPr>
        <w:numPr>
          <w:ilvl w:val="0"/>
          <w:numId w:val="5"/>
        </w:numPr>
        <w:spacing w:after="0" w:line="360" w:lineRule="auto"/>
        <w:jc w:val="both"/>
        <w:rPr>
          <w:rFonts w:ascii="Times New Roman" w:hAnsi="Times New Roman" w:cs="Times New Roman"/>
          <w:bCs/>
          <w:sz w:val="24"/>
          <w:szCs w:val="24"/>
          <w:lang w:val="en-US"/>
        </w:rPr>
      </w:pPr>
      <w:r w:rsidRPr="00561E5B">
        <w:rPr>
          <w:rFonts w:ascii="Times New Roman" w:hAnsi="Times New Roman" w:cs="Times New Roman"/>
          <w:bCs/>
          <w:sz w:val="24"/>
          <w:szCs w:val="24"/>
        </w:rPr>
        <w:t xml:space="preserve">Following the conclusion of the Share Purchase Agreement regarding 30% of the share capital of Workshop Doors S.R.L., Roca Industry, as purchaser, is obliged to pay to the sellers the purchase price by the end of September 2025, for which purpose the Company intends to obtain financing by entering into a credit agreement with a commercial bank or another creditor in Romania, acting as the </w:t>
      </w:r>
      <w:bookmarkStart w:id="1" w:name="_Hlk205913890"/>
      <w:r w:rsidRPr="00561E5B">
        <w:rPr>
          <w:rFonts w:ascii="Times New Roman" w:hAnsi="Times New Roman" w:cs="Times New Roman"/>
          <w:bCs/>
          <w:sz w:val="24"/>
          <w:szCs w:val="24"/>
        </w:rPr>
        <w:t xml:space="preserve">financing party </w:t>
      </w:r>
      <w:bookmarkEnd w:id="1"/>
      <w:r w:rsidRPr="00561E5B">
        <w:rPr>
          <w:rFonts w:ascii="Times New Roman" w:hAnsi="Times New Roman" w:cs="Times New Roman"/>
          <w:bCs/>
          <w:sz w:val="24"/>
          <w:szCs w:val="24"/>
        </w:rPr>
        <w:t>(the “</w:t>
      </w:r>
      <w:r w:rsidRPr="00561E5B">
        <w:rPr>
          <w:rFonts w:ascii="Times New Roman" w:hAnsi="Times New Roman" w:cs="Times New Roman"/>
          <w:b/>
          <w:bCs/>
          <w:sz w:val="24"/>
          <w:szCs w:val="24"/>
        </w:rPr>
        <w:t>Credit Agreement</w:t>
      </w:r>
      <w:r w:rsidRPr="00561E5B">
        <w:rPr>
          <w:rFonts w:ascii="Times New Roman" w:hAnsi="Times New Roman" w:cs="Times New Roman"/>
          <w:bCs/>
          <w:sz w:val="24"/>
          <w:szCs w:val="24"/>
        </w:rPr>
        <w:t>”). The total amount intended to be borrowed under the Credit Agreement will be up to EUR 8,000,000.</w:t>
      </w:r>
    </w:p>
    <w:p w14:paraId="3EA6D08E" w14:textId="77777777" w:rsidR="00561E5B" w:rsidRPr="00561E5B" w:rsidRDefault="00561E5B" w:rsidP="00561E5B">
      <w:pPr>
        <w:numPr>
          <w:ilvl w:val="0"/>
          <w:numId w:val="5"/>
        </w:numPr>
        <w:spacing w:after="0" w:line="360" w:lineRule="auto"/>
        <w:jc w:val="both"/>
        <w:rPr>
          <w:rFonts w:ascii="Times New Roman" w:hAnsi="Times New Roman" w:cs="Times New Roman"/>
          <w:bCs/>
          <w:sz w:val="24"/>
          <w:szCs w:val="24"/>
        </w:rPr>
      </w:pPr>
      <w:r w:rsidRPr="00561E5B">
        <w:rPr>
          <w:rFonts w:ascii="Times New Roman" w:hAnsi="Times New Roman" w:cs="Times New Roman"/>
          <w:bCs/>
          <w:sz w:val="24"/>
          <w:szCs w:val="24"/>
        </w:rPr>
        <w:t>For the purpose of securing the obligations to be assumed under the Credit Agreement, the Company intends to establish the following securities:</w:t>
      </w:r>
    </w:p>
    <w:p w14:paraId="209BAE21" w14:textId="77777777" w:rsidR="00561E5B" w:rsidRPr="00561E5B" w:rsidRDefault="00561E5B" w:rsidP="00561E5B">
      <w:pPr>
        <w:numPr>
          <w:ilvl w:val="0"/>
          <w:numId w:val="43"/>
        </w:numPr>
        <w:spacing w:after="0" w:line="360" w:lineRule="auto"/>
        <w:jc w:val="both"/>
        <w:rPr>
          <w:rFonts w:ascii="Times New Roman" w:hAnsi="Times New Roman" w:cs="Times New Roman"/>
          <w:bCs/>
          <w:sz w:val="24"/>
          <w:szCs w:val="24"/>
        </w:rPr>
      </w:pPr>
      <w:r w:rsidRPr="00561E5B">
        <w:rPr>
          <w:rFonts w:ascii="Times New Roman" w:hAnsi="Times New Roman" w:cs="Times New Roman"/>
          <w:bCs/>
          <w:sz w:val="24"/>
          <w:szCs w:val="24"/>
        </w:rPr>
        <w:lastRenderedPageBreak/>
        <w:t>a movable mortgage over the present and future credit balances, in RON and foreign currency, of the current accounts and/or subaccounts opened by the Company with the bank (“</w:t>
      </w:r>
      <w:r w:rsidRPr="00561E5B">
        <w:rPr>
          <w:rFonts w:ascii="Times New Roman" w:hAnsi="Times New Roman" w:cs="Times New Roman"/>
          <w:b/>
          <w:bCs/>
          <w:sz w:val="24"/>
          <w:szCs w:val="24"/>
        </w:rPr>
        <w:t>Mortgage over the Accounts</w:t>
      </w:r>
      <w:r w:rsidRPr="00561E5B">
        <w:rPr>
          <w:rFonts w:ascii="Times New Roman" w:hAnsi="Times New Roman" w:cs="Times New Roman"/>
          <w:bCs/>
          <w:sz w:val="24"/>
          <w:szCs w:val="24"/>
        </w:rPr>
        <w:t>”);</w:t>
      </w:r>
    </w:p>
    <w:p w14:paraId="0F73F9F7" w14:textId="77777777" w:rsidR="00561E5B" w:rsidRPr="00561E5B" w:rsidRDefault="00561E5B" w:rsidP="00561E5B">
      <w:pPr>
        <w:numPr>
          <w:ilvl w:val="0"/>
          <w:numId w:val="43"/>
        </w:numPr>
        <w:spacing w:after="0" w:line="360" w:lineRule="auto"/>
        <w:jc w:val="both"/>
        <w:rPr>
          <w:rFonts w:ascii="Times New Roman" w:hAnsi="Times New Roman" w:cs="Times New Roman"/>
          <w:bCs/>
          <w:sz w:val="24"/>
          <w:szCs w:val="24"/>
        </w:rPr>
      </w:pPr>
      <w:r w:rsidRPr="00561E5B">
        <w:rPr>
          <w:rFonts w:ascii="Times New Roman" w:hAnsi="Times New Roman" w:cs="Times New Roman"/>
          <w:bCs/>
          <w:sz w:val="24"/>
          <w:szCs w:val="24"/>
        </w:rPr>
        <w:t>a movable mortgage over the shares held by the Company in VELTADOORS S.A. (“</w:t>
      </w:r>
      <w:r w:rsidRPr="00561E5B">
        <w:rPr>
          <w:rFonts w:ascii="Times New Roman" w:hAnsi="Times New Roman" w:cs="Times New Roman"/>
          <w:b/>
          <w:bCs/>
          <w:sz w:val="24"/>
          <w:szCs w:val="24"/>
        </w:rPr>
        <w:t>Veltadoors</w:t>
      </w:r>
      <w:r w:rsidRPr="00561E5B">
        <w:rPr>
          <w:rFonts w:ascii="Times New Roman" w:hAnsi="Times New Roman" w:cs="Times New Roman"/>
          <w:bCs/>
          <w:sz w:val="24"/>
          <w:szCs w:val="24"/>
        </w:rPr>
        <w:t>”, the company resulting from the merger between Workshop Doors S.R.L. and Eco Euro Doors S.R.L.), with its registered office in Petelea Commune, Petelea Village no. 94, Mureș County, Romania, registered with the Mureș Trade Registry under no. J2009000559262, having sole registration code (CUI) 25629376 (“</w:t>
      </w:r>
      <w:r w:rsidRPr="00561E5B">
        <w:rPr>
          <w:rFonts w:ascii="Times New Roman" w:hAnsi="Times New Roman" w:cs="Times New Roman"/>
          <w:b/>
          <w:bCs/>
          <w:sz w:val="24"/>
          <w:szCs w:val="24"/>
        </w:rPr>
        <w:t>Mortgage over the Veltadoors Shares</w:t>
      </w:r>
      <w:r w:rsidRPr="00561E5B">
        <w:rPr>
          <w:rFonts w:ascii="Times New Roman" w:hAnsi="Times New Roman" w:cs="Times New Roman"/>
          <w:bCs/>
          <w:sz w:val="24"/>
          <w:szCs w:val="24"/>
        </w:rPr>
        <w: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14B4DF2A" w:rsidR="00293924"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F219E0">
        <w:rPr>
          <w:rFonts w:ascii="Times New Roman" w:hAnsi="Times New Roman" w:cs="Times New Roman"/>
          <w:b/>
          <w:sz w:val="24"/>
          <w:szCs w:val="24"/>
          <w:highlight w:val="yellow"/>
          <w:lang w:val="en-US"/>
        </w:rPr>
        <w:t>1</w:t>
      </w:r>
      <w:r w:rsidR="00561E5B">
        <w:rPr>
          <w:rFonts w:ascii="Times New Roman" w:hAnsi="Times New Roman" w:cs="Times New Roman"/>
          <w:b/>
          <w:sz w:val="24"/>
          <w:szCs w:val="24"/>
          <w:highlight w:val="yellow"/>
          <w:lang w:val="en-US"/>
        </w:rPr>
        <w:t>5</w:t>
      </w:r>
      <w:r w:rsidR="004C023D" w:rsidRPr="004C023D">
        <w:rPr>
          <w:rFonts w:ascii="Times New Roman" w:hAnsi="Times New Roman" w:cs="Times New Roman"/>
          <w:b/>
          <w:sz w:val="24"/>
          <w:szCs w:val="24"/>
          <w:lang w:val="en-US"/>
        </w:rPr>
        <w:t>]</w:t>
      </w:r>
      <w:proofErr w:type="gramStart"/>
      <w:r w:rsidR="004C023D" w:rsidRPr="004C023D">
        <w:rPr>
          <w:rFonts w:ascii="Times New Roman" w:hAnsi="Times New Roman" w:cs="Times New Roman"/>
          <w:b/>
          <w:sz w:val="24"/>
          <w:szCs w:val="24"/>
          <w:lang w:val="en-US"/>
        </w:rPr>
        <w:t>/[</w:t>
      </w:r>
      <w:proofErr w:type="gramEnd"/>
      <w:r w:rsidR="00F219E0">
        <w:rPr>
          <w:rFonts w:ascii="Times New Roman" w:hAnsi="Times New Roman" w:cs="Times New Roman"/>
          <w:b/>
          <w:sz w:val="24"/>
          <w:szCs w:val="24"/>
          <w:highlight w:val="yellow"/>
          <w:lang w:val="en-US"/>
        </w:rPr>
        <w:t>1</w:t>
      </w:r>
      <w:r w:rsidR="00561E5B">
        <w:rPr>
          <w:rFonts w:ascii="Times New Roman" w:hAnsi="Times New Roman" w:cs="Times New Roman"/>
          <w:b/>
          <w:sz w:val="24"/>
          <w:szCs w:val="24"/>
          <w:highlight w:val="yellow"/>
          <w:lang w:val="en-US"/>
        </w:rPr>
        <w:t>6</w:t>
      </w:r>
      <w:r w:rsidR="004C023D" w:rsidRPr="004C023D">
        <w:rPr>
          <w:rFonts w:ascii="Times New Roman" w:hAnsi="Times New Roman" w:cs="Times New Roman"/>
          <w:b/>
          <w:sz w:val="24"/>
          <w:szCs w:val="24"/>
          <w:lang w:val="en-US"/>
        </w:rPr>
        <w:t xml:space="preserve">] </w:t>
      </w:r>
      <w:r w:rsidR="00561E5B">
        <w:rPr>
          <w:rFonts w:ascii="Times New Roman" w:hAnsi="Times New Roman" w:cs="Times New Roman"/>
          <w:b/>
          <w:sz w:val="24"/>
          <w:szCs w:val="24"/>
          <w:lang w:val="en-US"/>
        </w:rPr>
        <w:t>September 2025</w:t>
      </w:r>
      <w:r w:rsidRPr="00281CB5">
        <w:rPr>
          <w:rFonts w:ascii="Times New Roman" w:hAnsi="Times New Roman" w:cs="Times New Roman"/>
          <w:b/>
          <w:sz w:val="24"/>
          <w:szCs w:val="24"/>
          <w:lang w:val="en-US"/>
        </w:rPr>
        <w:t>, described below:</w:t>
      </w:r>
    </w:p>
    <w:p w14:paraId="79E2197C" w14:textId="77777777" w:rsidR="00561E5B" w:rsidRPr="00281CB5" w:rsidRDefault="00561E5B" w:rsidP="002C2A5F">
      <w:pPr>
        <w:spacing w:after="0" w:line="360" w:lineRule="auto"/>
        <w:jc w:val="both"/>
        <w:rPr>
          <w:rFonts w:ascii="Times New Roman" w:hAnsi="Times New Roman" w:cs="Times New Roman"/>
          <w:b/>
          <w:sz w:val="24"/>
          <w:szCs w:val="24"/>
          <w:lang w:val="en-US"/>
        </w:rPr>
      </w:pPr>
    </w:p>
    <w:p w14:paraId="12FDC18F" w14:textId="77777777" w:rsidR="006653CD" w:rsidRPr="006653CD" w:rsidRDefault="006653CD" w:rsidP="006653CD">
      <w:pPr>
        <w:pStyle w:val="ListParagraph"/>
        <w:numPr>
          <w:ilvl w:val="0"/>
          <w:numId w:val="1"/>
        </w:numPr>
        <w:spacing w:after="0" w:line="276" w:lineRule="auto"/>
        <w:jc w:val="both"/>
        <w:rPr>
          <w:rFonts w:ascii="Times New Roman" w:hAnsi="Times New Roman" w:cs="Times New Roman"/>
          <w:b/>
          <w:bCs/>
          <w:noProof/>
          <w:sz w:val="24"/>
          <w:szCs w:val="24"/>
        </w:rPr>
      </w:pPr>
      <w:bookmarkStart w:id="2" w:name="_Hlk176878924"/>
      <w:r w:rsidRPr="006653CD">
        <w:rPr>
          <w:rFonts w:ascii="Times New Roman" w:eastAsia="Calibri" w:hAnsi="Times New Roman" w:cs="Times New Roman"/>
          <w:b/>
          <w:bCs/>
          <w:color w:val="000000"/>
          <w:sz w:val="24"/>
          <w:szCs w:val="24"/>
        </w:rPr>
        <w:t xml:space="preserve">Approval </w:t>
      </w:r>
      <w:r w:rsidRPr="006653CD">
        <w:rPr>
          <w:rFonts w:ascii="Times New Roman" w:eastAsia="Calibri" w:hAnsi="Times New Roman" w:cs="Times New Roman"/>
          <w:color w:val="000000"/>
          <w:sz w:val="24"/>
          <w:szCs w:val="24"/>
        </w:rPr>
        <w:t>of the contracting by the Company of a credit facility or a loan in a total amount of up to EUR 8,000,000 (or the RON equivalent), from a credit institution or another creditor in Romania, for a maximum period of 10 years</w:t>
      </w:r>
      <w:r w:rsidRPr="006653CD">
        <w:rPr>
          <w:rFonts w:ascii="Times New Roman" w:eastAsia="Calibri" w:hAnsi="Times New Roman" w:cs="Times New Roman"/>
          <w:sz w:val="24"/>
          <w:szCs w:val="24"/>
        </w:rPr>
        <w:t>.</w:t>
      </w:r>
    </w:p>
    <w:p w14:paraId="2BF7386F" w14:textId="77777777" w:rsidR="006653CD" w:rsidRPr="006653CD" w:rsidRDefault="006653CD" w:rsidP="006653CD">
      <w:pPr>
        <w:pStyle w:val="ListParagraph"/>
        <w:numPr>
          <w:ilvl w:val="0"/>
          <w:numId w:val="1"/>
        </w:numPr>
        <w:spacing w:after="0" w:line="276" w:lineRule="auto"/>
        <w:jc w:val="both"/>
        <w:rPr>
          <w:rFonts w:ascii="Times New Roman" w:hAnsi="Times New Roman" w:cs="Times New Roman"/>
          <w:noProof/>
          <w:sz w:val="24"/>
          <w:szCs w:val="24"/>
        </w:rPr>
      </w:pPr>
      <w:r w:rsidRPr="006653CD">
        <w:rPr>
          <w:rFonts w:ascii="Times New Roman" w:hAnsi="Times New Roman" w:cs="Times New Roman"/>
          <w:b/>
          <w:bCs/>
          <w:sz w:val="24"/>
          <w:szCs w:val="24"/>
        </w:rPr>
        <w:t xml:space="preserve">Approval </w:t>
      </w:r>
      <w:r w:rsidRPr="006653CD">
        <w:rPr>
          <w:rFonts w:ascii="Times New Roman" w:hAnsi="Times New Roman" w:cs="Times New Roman"/>
          <w:sz w:val="24"/>
          <w:szCs w:val="24"/>
          <w:lang w:val="en"/>
        </w:rPr>
        <w:t xml:space="preserve">of the establishment </w:t>
      </w:r>
      <w:r w:rsidRPr="006653CD">
        <w:rPr>
          <w:rFonts w:ascii="Times New Roman" w:hAnsi="Times New Roman" w:cs="Times New Roman"/>
          <w:sz w:val="24"/>
          <w:szCs w:val="24"/>
        </w:rPr>
        <w:t>by the Company of movable security interests in favour of the financing party, to secure the obligations arising from the Credit Agreement referred to in item 1 above, including but not limited to:</w:t>
      </w:r>
    </w:p>
    <w:p w14:paraId="463CB79E" w14:textId="77777777" w:rsidR="006653CD" w:rsidRPr="006653CD" w:rsidRDefault="006653CD" w:rsidP="006653CD">
      <w:pPr>
        <w:pStyle w:val="ListParagraph"/>
        <w:numPr>
          <w:ilvl w:val="0"/>
          <w:numId w:val="44"/>
        </w:numPr>
        <w:spacing w:after="0" w:line="276" w:lineRule="auto"/>
        <w:jc w:val="both"/>
        <w:rPr>
          <w:rFonts w:ascii="Times New Roman" w:hAnsi="Times New Roman" w:cs="Times New Roman"/>
          <w:sz w:val="24"/>
          <w:szCs w:val="24"/>
          <w:lang w:val="en-US"/>
        </w:rPr>
      </w:pPr>
      <w:r w:rsidRPr="006653CD">
        <w:rPr>
          <w:rFonts w:ascii="Times New Roman" w:eastAsia="Calibri" w:hAnsi="Times New Roman" w:cs="Times New Roman"/>
          <w:bCs/>
          <w:sz w:val="24"/>
          <w:szCs w:val="24"/>
        </w:rPr>
        <w:t xml:space="preserve">a movable mortgage over the present and future credit balances, in RON and foreign currency, of the current accounts and/or subaccounts opened by the Company with the bank </w:t>
      </w:r>
      <w:r w:rsidRPr="006653CD">
        <w:rPr>
          <w:rFonts w:ascii="Times New Roman" w:hAnsi="Times New Roman" w:cs="Times New Roman"/>
          <w:sz w:val="24"/>
          <w:szCs w:val="24"/>
        </w:rPr>
        <w:t>and</w:t>
      </w:r>
    </w:p>
    <w:p w14:paraId="225CF234" w14:textId="77777777" w:rsidR="006653CD" w:rsidRPr="006653CD" w:rsidRDefault="006653CD" w:rsidP="006653CD">
      <w:pPr>
        <w:pStyle w:val="ListParagraph"/>
        <w:numPr>
          <w:ilvl w:val="0"/>
          <w:numId w:val="44"/>
        </w:numPr>
        <w:spacing w:after="0" w:line="276" w:lineRule="auto"/>
        <w:jc w:val="both"/>
        <w:rPr>
          <w:rFonts w:ascii="Times New Roman" w:hAnsi="Times New Roman" w:cs="Times New Roman"/>
          <w:sz w:val="24"/>
          <w:szCs w:val="24"/>
          <w:lang w:val="en-US"/>
        </w:rPr>
      </w:pPr>
      <w:r w:rsidRPr="006653CD">
        <w:rPr>
          <w:rFonts w:ascii="Times New Roman" w:eastAsia="Calibri" w:hAnsi="Times New Roman" w:cs="Times New Roman"/>
          <w:bCs/>
          <w:sz w:val="24"/>
          <w:szCs w:val="24"/>
        </w:rPr>
        <w:t>a movable mortgage over the shares held by the Company in VELTADOORS S.A.</w:t>
      </w:r>
      <w:r w:rsidRPr="006653CD">
        <w:rPr>
          <w:rFonts w:ascii="Times New Roman" w:hAnsi="Times New Roman" w:cs="Times New Roman"/>
          <w:sz w:val="24"/>
          <w:szCs w:val="24"/>
        </w:rPr>
        <w:t>.</w:t>
      </w:r>
    </w:p>
    <w:p w14:paraId="62C48B82" w14:textId="77777777" w:rsidR="006653CD" w:rsidRPr="006653CD" w:rsidRDefault="006653CD" w:rsidP="006653CD">
      <w:pPr>
        <w:pStyle w:val="ListParagraph"/>
        <w:numPr>
          <w:ilvl w:val="0"/>
          <w:numId w:val="1"/>
        </w:numPr>
        <w:spacing w:after="0" w:line="276" w:lineRule="auto"/>
        <w:jc w:val="both"/>
        <w:rPr>
          <w:rFonts w:ascii="Times New Roman" w:hAnsi="Times New Roman" w:cs="Times New Roman"/>
          <w:sz w:val="24"/>
          <w:szCs w:val="24"/>
        </w:rPr>
      </w:pPr>
      <w:bookmarkStart w:id="3" w:name="_Hlk176879270"/>
      <w:r w:rsidRPr="006653CD">
        <w:rPr>
          <w:rFonts w:ascii="Times New Roman" w:hAnsi="Times New Roman" w:cs="Times New Roman"/>
          <w:b/>
          <w:bCs/>
          <w:sz w:val="24"/>
          <w:szCs w:val="24"/>
        </w:rPr>
        <w:t xml:space="preserve">Approval </w:t>
      </w:r>
      <w:r w:rsidRPr="006653CD">
        <w:rPr>
          <w:rFonts w:ascii="Times New Roman" w:hAnsi="Times New Roman" w:cs="Times New Roman"/>
          <w:sz w:val="24"/>
          <w:szCs w:val="24"/>
        </w:rPr>
        <w:t>of the conclusion by the Company, in favour of the financing party, of a subordination agreement whereby loans granted by the Company to Veltadoors shall be subordinated to the loans granted by the financing party to Veltadoors, applicable in the event that the financing party also finances Veltadoors.</w:t>
      </w:r>
    </w:p>
    <w:p w14:paraId="2928D32B" w14:textId="77777777" w:rsidR="006653CD" w:rsidRPr="006653CD" w:rsidRDefault="006653CD" w:rsidP="006653CD">
      <w:pPr>
        <w:pStyle w:val="ListParagraph"/>
        <w:numPr>
          <w:ilvl w:val="0"/>
          <w:numId w:val="1"/>
        </w:numPr>
        <w:spacing w:after="0" w:line="276" w:lineRule="auto"/>
        <w:jc w:val="both"/>
        <w:rPr>
          <w:rFonts w:ascii="Times New Roman" w:hAnsi="Times New Roman" w:cs="Times New Roman"/>
          <w:sz w:val="24"/>
          <w:szCs w:val="24"/>
        </w:rPr>
      </w:pPr>
      <w:r w:rsidRPr="006653CD">
        <w:rPr>
          <w:rFonts w:ascii="Times New Roman" w:hAnsi="Times New Roman" w:cs="Times New Roman"/>
          <w:b/>
          <w:bCs/>
          <w:sz w:val="24"/>
          <w:szCs w:val="24"/>
        </w:rPr>
        <w:t>Approval</w:t>
      </w:r>
      <w:r w:rsidRPr="006653CD">
        <w:rPr>
          <w:rFonts w:ascii="Times New Roman" w:hAnsi="Times New Roman" w:cs="Times New Roman"/>
          <w:sz w:val="24"/>
          <w:szCs w:val="24"/>
        </w:rPr>
        <w:t xml:space="preserve"> of granting full powers and authority to the Company’s General Manager, Camelia Ene, to act in the name, on behalf and in the interest of the Company, for the following purposes:</w:t>
      </w:r>
    </w:p>
    <w:p w14:paraId="1E39E367" w14:textId="77777777" w:rsidR="006653CD" w:rsidRPr="006653CD" w:rsidRDefault="006653CD" w:rsidP="006653CD">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Credit Agreement to be entered into by the Company, in any form the General Manager, at her sole discretion, considers to be in the Company’s interest;</w:t>
      </w:r>
    </w:p>
    <w:p w14:paraId="2DD5A489" w14:textId="77777777" w:rsidR="006653CD" w:rsidRPr="006653CD" w:rsidRDefault="006653CD" w:rsidP="006653CD">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lastRenderedPageBreak/>
        <w:t>to negotiate, execute by hand-signature, complete, implement and perform, in the name and on behalf of the Company, the mortgage agreements to be entered into by the Company, in any form the General Manager, at her sole discretion, considers to be in the Company’s interest;</w:t>
      </w:r>
    </w:p>
    <w:p w14:paraId="7815E57F" w14:textId="77777777" w:rsidR="006653CD" w:rsidRPr="006653CD" w:rsidRDefault="006653CD" w:rsidP="006653CD">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execute by hand-signature, complete, implement and perform, in the name and on behalf of the Company, any other agreements, documents and/or contracts and to take any actions necessary to implement the resolutions adopted herein, including, without limitation, any contracts, applications/requests, documents, certificates, notices, letters, addenda, powers of attorney, confirmations, waivers or formalities, which may be required under or in connection with the resolutions adopted herein, and to carry out any and all of the actions described above, which the General Manager, at her sole discretion, considers to be in the Company’s interest;</w:t>
      </w:r>
    </w:p>
    <w:p w14:paraId="7B122F25" w14:textId="77777777" w:rsidR="006653CD" w:rsidRPr="006653CD" w:rsidRDefault="006653CD" w:rsidP="006653CD">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register the Mortgage over the Veltadoors Shares in all relevant registers (including, without limitation, the National Collateral Registry) and in any registers of the Company or of Veltadoors (including the shareholders’ register, as applicable), in accordance with applicable legal provisions, and to perform any formalities, sign any documents and take any measures necessary or advisable for the mortgages created to produce legal effects;</w:t>
      </w:r>
    </w:p>
    <w:p w14:paraId="03A7A1F2" w14:textId="77777777" w:rsidR="006653CD" w:rsidRPr="006653CD" w:rsidRDefault="006653CD" w:rsidP="006653CD">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perform any formalities and take any measures necessary or advisable for the documents referred to above, intended to be signed by the Company, to produce legal effects; and</w:t>
      </w:r>
    </w:p>
    <w:p w14:paraId="50FC6BFF" w14:textId="77777777" w:rsidR="006653CD" w:rsidRPr="006653CD" w:rsidRDefault="006653CD" w:rsidP="006653CD">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authorise any third party, at her sole discretion, to negotiate, amend and sign any other documents that may be necessary in connection with the implementation of the resolutions adopted herein.</w:t>
      </w:r>
    </w:p>
    <w:p w14:paraId="7EC8007B" w14:textId="77777777" w:rsidR="006653CD" w:rsidRPr="006653CD" w:rsidRDefault="006653CD" w:rsidP="006653CD">
      <w:pPr>
        <w:pStyle w:val="ListParagraph"/>
        <w:spacing w:after="0" w:line="276" w:lineRule="auto"/>
        <w:jc w:val="both"/>
        <w:rPr>
          <w:rFonts w:ascii="Times New Roman" w:hAnsi="Times New Roman" w:cs="Times New Roman"/>
          <w:sz w:val="24"/>
          <w:szCs w:val="24"/>
        </w:rPr>
      </w:pPr>
    </w:p>
    <w:p w14:paraId="59C76FA2" w14:textId="77777777" w:rsidR="006653CD" w:rsidRPr="006653CD" w:rsidRDefault="006653CD" w:rsidP="006653CD">
      <w:pPr>
        <w:pStyle w:val="ListParagraph"/>
        <w:spacing w:after="0" w:line="276" w:lineRule="auto"/>
        <w:jc w:val="both"/>
        <w:rPr>
          <w:rFonts w:ascii="Times New Roman" w:hAnsi="Times New Roman" w:cs="Times New Roman"/>
          <w:sz w:val="24"/>
          <w:szCs w:val="24"/>
        </w:rPr>
      </w:pPr>
      <w:r w:rsidRPr="006653CD">
        <w:rPr>
          <w:rFonts w:ascii="Times New Roman" w:hAnsi="Times New Roman" w:cs="Times New Roman"/>
          <w:sz w:val="24"/>
          <w:szCs w:val="24"/>
        </w:rPr>
        <w:t>Pursuant to Article 2,016(3) of the Romanian Civil Code, the mandate thus granted to the General Manager shall extend to all acts necessary for its fulfilment, even if not expressly mentioned above. This mandate shall remain in force until the execution of all actions provided above or until its revocation, notified in writing to the General Manager.</w:t>
      </w:r>
    </w:p>
    <w:p w14:paraId="53128AEB" w14:textId="77777777" w:rsidR="006653CD" w:rsidRPr="006653CD" w:rsidRDefault="006653CD" w:rsidP="006653CD">
      <w:pPr>
        <w:pStyle w:val="ListParagraph"/>
        <w:spacing w:after="0" w:line="276" w:lineRule="auto"/>
        <w:jc w:val="both"/>
        <w:rPr>
          <w:rFonts w:ascii="Times New Roman" w:hAnsi="Times New Roman" w:cs="Times New Roman"/>
          <w:sz w:val="24"/>
          <w:szCs w:val="24"/>
        </w:rPr>
      </w:pPr>
    </w:p>
    <w:p w14:paraId="096836E3" w14:textId="77777777" w:rsidR="006653CD" w:rsidRPr="006653CD" w:rsidRDefault="006653CD" w:rsidP="006653CD">
      <w:pPr>
        <w:pStyle w:val="ListParagraph"/>
        <w:numPr>
          <w:ilvl w:val="0"/>
          <w:numId w:val="1"/>
        </w:numPr>
        <w:spacing w:after="0" w:line="276" w:lineRule="auto"/>
        <w:jc w:val="both"/>
        <w:rPr>
          <w:rFonts w:ascii="Times New Roman" w:hAnsi="Times New Roman" w:cs="Times New Roman"/>
          <w:sz w:val="24"/>
          <w:szCs w:val="24"/>
        </w:rPr>
      </w:pPr>
      <w:r w:rsidRPr="006653CD">
        <w:rPr>
          <w:rFonts w:ascii="Times New Roman" w:hAnsi="Times New Roman" w:cs="Times New Roman"/>
          <w:b/>
          <w:bCs/>
          <w:sz w:val="24"/>
          <w:szCs w:val="24"/>
        </w:rPr>
        <w:t>Approval</w:t>
      </w:r>
      <w:r w:rsidRPr="006653CD">
        <w:rPr>
          <w:rFonts w:ascii="Times New Roman" w:hAnsi="Times New Roman" w:cs="Times New Roman"/>
          <w:sz w:val="24"/>
          <w:szCs w:val="24"/>
        </w:rPr>
        <w:t xml:space="preserve"> of the power of attorney of the General Manager, Camelia Ene,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to implement the EGMS resolution, including the Company’s Articles </w:t>
      </w:r>
      <w:r w:rsidRPr="006653CD">
        <w:rPr>
          <w:rFonts w:ascii="Times New Roman" w:hAnsi="Times New Roman" w:cs="Times New Roman"/>
          <w:sz w:val="24"/>
          <w:szCs w:val="24"/>
        </w:rPr>
        <w:lastRenderedPageBreak/>
        <w:t>of Association, as well as to undertake any actions and formalities necessary for the implementation and registration of the resolutions adopted by the shareholders.</w:t>
      </w:r>
    </w:p>
    <w:bookmarkEnd w:id="2"/>
    <w:bookmarkEnd w:id="3"/>
    <w:p w14:paraId="7E0E49F3" w14:textId="77777777" w:rsidR="006653CD" w:rsidRPr="00253024" w:rsidRDefault="006653CD" w:rsidP="006653CD">
      <w:pPr>
        <w:pStyle w:val="ListParagraph"/>
        <w:spacing w:after="0" w:line="276" w:lineRule="auto"/>
        <w:jc w:val="both"/>
        <w:rPr>
          <w:rFonts w:ascii="Georgia" w:hAnsi="Georgia"/>
          <w:sz w:val="20"/>
          <w:szCs w:val="20"/>
        </w:rPr>
      </w:pP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4"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33B39F81" w14:textId="1315B475" w:rsidR="00D16E17" w:rsidRPr="00D16E17" w:rsidRDefault="00215F09" w:rsidP="00D16E1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007C4F76"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007C4F76"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007C4F76"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xml:space="preserve">] </w:t>
      </w:r>
      <w:r w:rsidR="003C5651" w:rsidRPr="003C5651">
        <w:rPr>
          <w:rFonts w:ascii="Times New Roman" w:hAnsi="Times New Roman" w:cs="Times New Roman"/>
          <w:sz w:val="24"/>
          <w:szCs w:val="24"/>
        </w:rPr>
        <w:t>the contracting by the Company of a credit facility or a loan in a total amount of up to EUR 8,000,000 (or the RON equivalent), from a credit institution or another creditor in Romania, for a maximum period of 10 years</w:t>
      </w:r>
      <w:r w:rsidR="00740CFC">
        <w:rPr>
          <w:rFonts w:ascii="Times New Roman" w:hAnsi="Times New Roman" w:cs="Times New Roman"/>
          <w:sz w:val="24"/>
          <w:szCs w:val="24"/>
          <w:lang w:val="en-US"/>
        </w:rPr>
        <w:t xml:space="preserve">. </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4"/>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1C364686" w14:textId="77777777" w:rsidR="00D85CE5" w:rsidRPr="00D85CE5" w:rsidRDefault="001A0094" w:rsidP="00D85CE5">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D85CE5" w:rsidRPr="00D85CE5">
        <w:rPr>
          <w:rFonts w:ascii="Times New Roman" w:hAnsi="Times New Roman" w:cs="Times New Roman"/>
          <w:sz w:val="24"/>
          <w:szCs w:val="24"/>
          <w:lang w:val="en-US"/>
        </w:rPr>
        <w:t xml:space="preserve">the establishment by the Company of movable security interests in </w:t>
      </w:r>
      <w:proofErr w:type="spellStart"/>
      <w:r w:rsidR="00D85CE5" w:rsidRPr="00D85CE5">
        <w:rPr>
          <w:rFonts w:ascii="Times New Roman" w:hAnsi="Times New Roman" w:cs="Times New Roman"/>
          <w:sz w:val="24"/>
          <w:szCs w:val="24"/>
          <w:lang w:val="en-US"/>
        </w:rPr>
        <w:t>favour</w:t>
      </w:r>
      <w:proofErr w:type="spellEnd"/>
      <w:r w:rsidR="00D85CE5" w:rsidRPr="00D85CE5">
        <w:rPr>
          <w:rFonts w:ascii="Times New Roman" w:hAnsi="Times New Roman" w:cs="Times New Roman"/>
          <w:sz w:val="24"/>
          <w:szCs w:val="24"/>
          <w:lang w:val="en-US"/>
        </w:rPr>
        <w:t xml:space="preserve"> of the financing party, to secure the obligations arising from the Credit Agreement referred to in item 1 above, including but not limited to:</w:t>
      </w:r>
    </w:p>
    <w:p w14:paraId="772C6514" w14:textId="77777777" w:rsidR="00D85CE5" w:rsidRDefault="00D85CE5" w:rsidP="00D85CE5">
      <w:pPr>
        <w:pStyle w:val="ListParagraph"/>
        <w:numPr>
          <w:ilvl w:val="0"/>
          <w:numId w:val="46"/>
        </w:numPr>
        <w:spacing w:after="0" w:line="360" w:lineRule="auto"/>
        <w:jc w:val="both"/>
        <w:rPr>
          <w:rFonts w:ascii="Times New Roman" w:hAnsi="Times New Roman" w:cs="Times New Roman"/>
          <w:sz w:val="24"/>
          <w:szCs w:val="24"/>
          <w:lang w:val="en-US"/>
        </w:rPr>
      </w:pPr>
      <w:r w:rsidRPr="00D85CE5">
        <w:rPr>
          <w:rFonts w:ascii="Times New Roman" w:hAnsi="Times New Roman" w:cs="Times New Roman"/>
          <w:sz w:val="24"/>
          <w:szCs w:val="24"/>
          <w:lang w:val="en-US"/>
        </w:rPr>
        <w:t>a movable mortgage over the present and future credit balances, in RON and foreign currency, of the current accounts and/or subaccounts opened by the Company with the bank and</w:t>
      </w:r>
    </w:p>
    <w:p w14:paraId="0B35AE56" w14:textId="62266CE5" w:rsidR="007A09CD" w:rsidRPr="00D85CE5" w:rsidRDefault="00D85CE5" w:rsidP="00D85CE5">
      <w:pPr>
        <w:pStyle w:val="ListParagraph"/>
        <w:numPr>
          <w:ilvl w:val="0"/>
          <w:numId w:val="46"/>
        </w:numPr>
        <w:spacing w:after="0" w:line="360" w:lineRule="auto"/>
        <w:jc w:val="both"/>
        <w:rPr>
          <w:rFonts w:ascii="Times New Roman" w:hAnsi="Times New Roman" w:cs="Times New Roman"/>
          <w:sz w:val="24"/>
          <w:szCs w:val="24"/>
          <w:lang w:val="en-US"/>
        </w:rPr>
      </w:pPr>
      <w:r w:rsidRPr="00D85CE5">
        <w:rPr>
          <w:rFonts w:ascii="Times New Roman" w:hAnsi="Times New Roman" w:cs="Times New Roman"/>
          <w:sz w:val="24"/>
          <w:szCs w:val="24"/>
          <w:lang w:val="en-US"/>
        </w:rPr>
        <w:t>a movable mortgage over the shares held by the Company in VELTADOORS S.A</w:t>
      </w:r>
      <w:r w:rsidR="007A09CD" w:rsidRPr="00D85CE5">
        <w:rPr>
          <w:rFonts w:ascii="Times New Roman" w:hAnsi="Times New Roman" w:cs="Times New Roman"/>
          <w:sz w:val="24"/>
          <w:szCs w:val="24"/>
          <w:lang w:val="en-US"/>
        </w:rPr>
        <w:t xml:space="preserve">. </w:t>
      </w:r>
    </w:p>
    <w:p w14:paraId="03298629" w14:textId="53482FF7" w:rsidR="0059527D" w:rsidRDefault="0059527D" w:rsidP="0059527D">
      <w:pPr>
        <w:spacing w:after="0"/>
        <w:contextualSpacing/>
        <w:jc w:val="center"/>
        <w:rPr>
          <w:rFonts w:ascii="Times New Roman" w:hAnsi="Times New Roman" w:cs="Times New Roman"/>
          <w:b/>
          <w:bCs/>
          <w:sz w:val="24"/>
          <w:szCs w:val="24"/>
          <w:u w:val="single"/>
          <w:lang w:val="en-US"/>
        </w:rPr>
      </w:pPr>
    </w:p>
    <w:p w14:paraId="21909823" w14:textId="07929F12"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292C24"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1D8F281D"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18029B82"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7147BD4"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27DF574C"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E24CBF0"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4B07B0C"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659350A9" w14:textId="45909522" w:rsidR="00A33B3E" w:rsidRDefault="0095308F" w:rsidP="00A33B3E">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D85CE5" w:rsidRPr="006653CD">
        <w:rPr>
          <w:rFonts w:ascii="Times New Roman" w:hAnsi="Times New Roman" w:cs="Times New Roman"/>
          <w:sz w:val="24"/>
          <w:szCs w:val="24"/>
        </w:rPr>
        <w:t>the conclusion by the Company, in favour of the financing party, of a subordination agreement whereby loans granted by the Company to Veltadoors shall be subordinated to the loans granted by the financing party to Veltadoors, applicable in the event that the financing party also finances Veltadoors</w:t>
      </w:r>
      <w:r w:rsidR="00A33B3E" w:rsidRPr="00A33B3E">
        <w:rPr>
          <w:rFonts w:ascii="Times New Roman" w:hAnsi="Times New Roman" w:cs="Times New Roman"/>
          <w:sz w:val="24"/>
          <w:szCs w:val="24"/>
          <w:lang w:val="en-US"/>
        </w:rPr>
        <w:t>.</w:t>
      </w:r>
    </w:p>
    <w:p w14:paraId="56B6021B" w14:textId="1F7BADF6" w:rsidR="00D85CE5" w:rsidRDefault="00D85CE5" w:rsidP="00A33B3E">
      <w:pPr>
        <w:spacing w:after="0" w:line="360" w:lineRule="auto"/>
        <w:jc w:val="both"/>
        <w:rPr>
          <w:rFonts w:ascii="Times New Roman" w:hAnsi="Times New Roman" w:cs="Times New Roman"/>
          <w:sz w:val="24"/>
          <w:szCs w:val="24"/>
          <w:lang w:val="en-US"/>
        </w:rPr>
      </w:pPr>
    </w:p>
    <w:p w14:paraId="74257553" w14:textId="4B94B90A" w:rsidR="00D85CE5" w:rsidRPr="00281CB5" w:rsidRDefault="00D85CE5" w:rsidP="00D85CE5">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5C12E092" w14:textId="77777777" w:rsidR="00D85CE5" w:rsidRPr="00281CB5" w:rsidRDefault="00D85CE5" w:rsidP="00D85CE5">
      <w:pPr>
        <w:pStyle w:val="ListParagraph"/>
        <w:spacing w:after="0" w:line="360" w:lineRule="auto"/>
        <w:jc w:val="both"/>
        <w:rPr>
          <w:rFonts w:ascii="Times New Roman" w:hAnsi="Times New Roman" w:cs="Times New Roman"/>
          <w:sz w:val="24"/>
          <w:szCs w:val="24"/>
          <w:lang w:val="en-US"/>
        </w:rPr>
      </w:pPr>
    </w:p>
    <w:p w14:paraId="5B3E1EC6"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792F74AF"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C9C46DA"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256D49E"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58276672"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7A921455" w14:textId="77777777" w:rsidR="00D85CE5" w:rsidRPr="00281CB5" w:rsidRDefault="00D85CE5" w:rsidP="00D85CE5">
      <w:pPr>
        <w:pStyle w:val="ListParagraph"/>
        <w:spacing w:after="0" w:line="360" w:lineRule="auto"/>
        <w:ind w:left="0"/>
        <w:jc w:val="both"/>
        <w:rPr>
          <w:rFonts w:ascii="Times New Roman" w:hAnsi="Times New Roman" w:cs="Times New Roman"/>
          <w:sz w:val="24"/>
          <w:szCs w:val="24"/>
          <w:lang w:val="en-US"/>
        </w:rPr>
      </w:pPr>
    </w:p>
    <w:p w14:paraId="3ED3C7E0" w14:textId="77777777" w:rsidR="00D85CE5" w:rsidRPr="00D85CE5" w:rsidRDefault="00D85CE5" w:rsidP="00D85CE5">
      <w:pPr>
        <w:spacing w:after="0" w:line="276" w:lineRule="auto"/>
        <w:jc w:val="both"/>
        <w:rPr>
          <w:rFonts w:ascii="Times New Roman" w:hAnsi="Times New Roman" w:cs="Times New Roman"/>
          <w:sz w:val="24"/>
          <w:szCs w:val="24"/>
        </w:rPr>
      </w:pPr>
      <w:r w:rsidRPr="00D85CE5">
        <w:rPr>
          <w:rFonts w:ascii="Times New Roman" w:hAnsi="Times New Roman" w:cs="Times New Roman"/>
          <w:b/>
          <w:bCs/>
          <w:sz w:val="24"/>
          <w:szCs w:val="24"/>
          <w:lang w:val="en-US"/>
        </w:rPr>
        <w:t>Shareholders [approved] / [rejected]</w:t>
      </w:r>
      <w:r w:rsidRPr="00D85CE5">
        <w:rPr>
          <w:rFonts w:ascii="Times New Roman" w:hAnsi="Times New Roman" w:cs="Times New Roman"/>
          <w:b/>
          <w:bCs/>
          <w:sz w:val="24"/>
          <w:szCs w:val="24"/>
          <w:lang w:val="en-US"/>
        </w:rPr>
        <w:t xml:space="preserve"> </w:t>
      </w:r>
      <w:r w:rsidRPr="00D85CE5">
        <w:rPr>
          <w:rFonts w:ascii="Times New Roman" w:hAnsi="Times New Roman" w:cs="Times New Roman"/>
          <w:sz w:val="24"/>
          <w:szCs w:val="24"/>
        </w:rPr>
        <w:t>granting full powers and authority to the Company’s General Manager, Camelia Ene, to act in the name, on behalf and in the interest of the Company, for the following purposes:</w:t>
      </w:r>
    </w:p>
    <w:p w14:paraId="5DA7B457" w14:textId="77777777" w:rsidR="00D85CE5" w:rsidRPr="006653CD" w:rsidRDefault="00D85CE5" w:rsidP="00D85CE5">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Credit Agreement to be entered into by the Company, in any form the General Manager, at her sole discretion, considers to be in the Company’s interest;</w:t>
      </w:r>
    </w:p>
    <w:p w14:paraId="05BE50E4" w14:textId="77777777" w:rsidR="00D85CE5" w:rsidRPr="006653CD" w:rsidRDefault="00D85CE5" w:rsidP="00D85CE5">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mortgage agreements to be entered into by the Company, in any form the General Manager, at her sole discretion, considers to be in the Company’s interest;</w:t>
      </w:r>
    </w:p>
    <w:p w14:paraId="7131E1CA" w14:textId="77777777" w:rsidR="00D85CE5" w:rsidRPr="006653CD" w:rsidRDefault="00D85CE5" w:rsidP="00D85CE5">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lastRenderedPageBreak/>
        <w:t>to execute by hand-signature, complete, implement and perform, in the name and on behalf of the Company, any other agreements, documents and/or contracts and to take any actions necessary to implement the resolutions adopted herein, including, without limitation, any contracts, applications/requests, documents, certificates, notices, letters, addenda, powers of attorney, confirmations, waivers or formalities, which may be required under or in connection with the resolutions adopted herein, and to carry out any and all of the actions described above, which the General Manager, at her sole discretion, considers to be in the Company’s interest;</w:t>
      </w:r>
    </w:p>
    <w:p w14:paraId="21AFED9B" w14:textId="77777777" w:rsidR="00D85CE5" w:rsidRPr="006653CD" w:rsidRDefault="00D85CE5" w:rsidP="00D85CE5">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register the Mortgage over the Veltadoors Shares in all relevant registers (including, without limitation, the National Collateral Registry) and in any registers of the Company or of Veltadoors (including the shareholders’ register, as applicable), in accordance with applicable legal provisions, and to perform any formalities, sign any documents and take any measures necessary or advisable for the mortgages created to produce legal effects;</w:t>
      </w:r>
    </w:p>
    <w:p w14:paraId="753B2A73" w14:textId="77777777" w:rsidR="00D85CE5" w:rsidRPr="006653CD" w:rsidRDefault="00D85CE5" w:rsidP="00D85CE5">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perform any formalities and take any measures necessary or advisable for the documents referred to above, intended to be signed by the Company, to produce legal effects; and</w:t>
      </w:r>
    </w:p>
    <w:p w14:paraId="79D86121" w14:textId="77777777" w:rsidR="00D85CE5" w:rsidRPr="006653CD" w:rsidRDefault="00D85CE5" w:rsidP="00D85CE5">
      <w:pPr>
        <w:pStyle w:val="ListParagraph"/>
        <w:numPr>
          <w:ilvl w:val="0"/>
          <w:numId w:val="4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authorise any third party, at her sole discretion, to negotiate, amend and sign any other documents that may be necessary in connection with the implementation of the resolutions adopted herein.</w:t>
      </w:r>
    </w:p>
    <w:p w14:paraId="7D1329CB" w14:textId="77777777" w:rsidR="00D85CE5" w:rsidRPr="006653CD" w:rsidRDefault="00D85CE5" w:rsidP="00D85CE5">
      <w:pPr>
        <w:pStyle w:val="ListParagraph"/>
        <w:spacing w:after="0" w:line="276" w:lineRule="auto"/>
        <w:jc w:val="both"/>
        <w:rPr>
          <w:rFonts w:ascii="Times New Roman" w:hAnsi="Times New Roman" w:cs="Times New Roman"/>
          <w:sz w:val="24"/>
          <w:szCs w:val="24"/>
        </w:rPr>
      </w:pPr>
    </w:p>
    <w:p w14:paraId="633745DB" w14:textId="77777777" w:rsidR="00D85CE5" w:rsidRPr="006653CD" w:rsidRDefault="00D85CE5" w:rsidP="00D85CE5">
      <w:pPr>
        <w:pStyle w:val="ListParagraph"/>
        <w:spacing w:after="0" w:line="276" w:lineRule="auto"/>
        <w:jc w:val="both"/>
        <w:rPr>
          <w:rFonts w:ascii="Times New Roman" w:hAnsi="Times New Roman" w:cs="Times New Roman"/>
          <w:sz w:val="24"/>
          <w:szCs w:val="24"/>
        </w:rPr>
      </w:pPr>
      <w:r w:rsidRPr="006653CD">
        <w:rPr>
          <w:rFonts w:ascii="Times New Roman" w:hAnsi="Times New Roman" w:cs="Times New Roman"/>
          <w:sz w:val="24"/>
          <w:szCs w:val="24"/>
        </w:rPr>
        <w:t>Pursuant to Article 2,016(3) of the Romanian Civil Code, the mandate thus granted to the General Manager shall extend to all acts necessary for its fulfilment, even if not expressly mentioned above. This mandate shall remain in force until the execution of all actions provided above or until its revocation, notified in writing to the General Manager.</w:t>
      </w:r>
    </w:p>
    <w:p w14:paraId="66CD7C46" w14:textId="5A7FDF2A" w:rsidR="00D85CE5" w:rsidRDefault="00D85CE5" w:rsidP="00D85CE5">
      <w:pPr>
        <w:spacing w:after="0" w:line="360" w:lineRule="auto"/>
        <w:jc w:val="both"/>
        <w:rPr>
          <w:rFonts w:ascii="Times New Roman" w:hAnsi="Times New Roman" w:cs="Times New Roman"/>
          <w:b/>
          <w:bCs/>
          <w:sz w:val="24"/>
          <w:szCs w:val="24"/>
          <w:lang w:val="en-US"/>
        </w:rPr>
      </w:pPr>
    </w:p>
    <w:p w14:paraId="0ED8D6D1" w14:textId="1E6F8C5A" w:rsidR="00D85CE5" w:rsidRPr="00281CB5" w:rsidRDefault="00D85CE5" w:rsidP="00D85CE5">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sidR="00D43AA0">
        <w:rPr>
          <w:rFonts w:ascii="Times New Roman" w:hAnsi="Times New Roman" w:cs="Times New Roman"/>
          <w:b/>
          <w:bCs/>
          <w:sz w:val="24"/>
          <w:szCs w:val="24"/>
          <w:u w:val="single"/>
          <w:lang w:val="en-US"/>
        </w:rPr>
        <w:t>5</w:t>
      </w:r>
    </w:p>
    <w:p w14:paraId="2FB5C161" w14:textId="77777777" w:rsidR="00D85CE5" w:rsidRPr="00281CB5" w:rsidRDefault="00D85CE5" w:rsidP="00D85CE5">
      <w:pPr>
        <w:pStyle w:val="ListParagraph"/>
        <w:spacing w:after="0" w:line="360" w:lineRule="auto"/>
        <w:jc w:val="both"/>
        <w:rPr>
          <w:rFonts w:ascii="Times New Roman" w:hAnsi="Times New Roman" w:cs="Times New Roman"/>
          <w:sz w:val="24"/>
          <w:szCs w:val="24"/>
          <w:lang w:val="en-US"/>
        </w:rPr>
      </w:pPr>
    </w:p>
    <w:p w14:paraId="6AC87B94"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839D8B3"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4E3B0F49"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4AC64F91"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4E744AB" w14:textId="77777777" w:rsidR="00D85CE5" w:rsidRPr="00281CB5" w:rsidRDefault="00D85CE5" w:rsidP="00D85CE5">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742298B" w14:textId="77777777" w:rsidR="00D85CE5" w:rsidRPr="00281CB5" w:rsidRDefault="00D85CE5" w:rsidP="00D85CE5">
      <w:pPr>
        <w:pStyle w:val="ListParagraph"/>
        <w:spacing w:after="0" w:line="360" w:lineRule="auto"/>
        <w:ind w:left="0"/>
        <w:jc w:val="both"/>
        <w:rPr>
          <w:rFonts w:ascii="Times New Roman" w:hAnsi="Times New Roman" w:cs="Times New Roman"/>
          <w:sz w:val="24"/>
          <w:szCs w:val="24"/>
          <w:lang w:val="en-US"/>
        </w:rPr>
      </w:pPr>
    </w:p>
    <w:p w14:paraId="40E43BD9" w14:textId="1B6B6DDF" w:rsidR="00D85CE5" w:rsidRDefault="00D85CE5" w:rsidP="00D85CE5">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w:t>
      </w:r>
      <w:r w:rsidR="00D43AA0">
        <w:rPr>
          <w:rFonts w:ascii="Times New Roman" w:hAnsi="Times New Roman" w:cs="Times New Roman"/>
          <w:b/>
          <w:bCs/>
          <w:sz w:val="24"/>
          <w:szCs w:val="24"/>
          <w:lang w:val="en-US"/>
        </w:rPr>
        <w:t xml:space="preserve"> </w:t>
      </w:r>
      <w:r w:rsidR="00D43AA0" w:rsidRPr="006653CD">
        <w:rPr>
          <w:rFonts w:ascii="Times New Roman" w:hAnsi="Times New Roman" w:cs="Times New Roman"/>
          <w:sz w:val="24"/>
          <w:szCs w:val="24"/>
        </w:rPr>
        <w:t>the power of attorney of the General Manager, Camelia Ene,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00B04D1A">
        <w:rPr>
          <w:rFonts w:ascii="Times New Roman" w:hAnsi="Times New Roman" w:cs="Times New Roman"/>
          <w:sz w:val="24"/>
          <w:szCs w:val="24"/>
        </w:rPr>
        <w:t>.</w:t>
      </w:r>
      <w:bookmarkStart w:id="5" w:name="_GoBack"/>
      <w:bookmarkEnd w:id="5"/>
    </w:p>
    <w:p w14:paraId="56934F7F" w14:textId="77777777" w:rsidR="0095308F" w:rsidRDefault="0095308F" w:rsidP="0059527D">
      <w:pPr>
        <w:spacing w:after="0"/>
        <w:contextualSpacing/>
        <w:jc w:val="center"/>
        <w:rPr>
          <w:rFonts w:ascii="Times New Roman" w:hAnsi="Times New Roman" w:cs="Times New Roman"/>
          <w:b/>
          <w:bCs/>
          <w:sz w:val="24"/>
          <w:szCs w:val="24"/>
          <w:u w:val="single"/>
          <w:lang w:val="en-US"/>
        </w:rPr>
      </w:pPr>
    </w:p>
    <w:p w14:paraId="75073A1C" w14:textId="5E9ED49E"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A244D7">
        <w:rPr>
          <w:rFonts w:ascii="Times New Roman" w:hAnsi="Times New Roman" w:cs="Times New Roman"/>
          <w:b/>
          <w:bCs/>
          <w:i/>
          <w:iCs/>
          <w:sz w:val="24"/>
          <w:szCs w:val="24"/>
          <w:highlight w:val="yellow"/>
          <w:lang w:val="en-US"/>
        </w:rPr>
        <w:t>1</w:t>
      </w:r>
      <w:r w:rsidR="00D85CE5">
        <w:rPr>
          <w:rFonts w:ascii="Times New Roman" w:hAnsi="Times New Roman" w:cs="Times New Roman"/>
          <w:b/>
          <w:bCs/>
          <w:i/>
          <w:iCs/>
          <w:sz w:val="24"/>
          <w:szCs w:val="24"/>
          <w:highlight w:val="yellow"/>
          <w:lang w:val="en-US"/>
        </w:rPr>
        <w:t>5</w:t>
      </w:r>
      <w:r w:rsidRPr="00281CB5">
        <w:rPr>
          <w:rFonts w:ascii="Times New Roman" w:hAnsi="Times New Roman" w:cs="Times New Roman"/>
          <w:b/>
          <w:bCs/>
          <w:i/>
          <w:iCs/>
          <w:sz w:val="24"/>
          <w:szCs w:val="24"/>
          <w:lang w:val="en-US"/>
        </w:rPr>
        <w:t>] / [</w:t>
      </w:r>
      <w:r w:rsidR="00A244D7">
        <w:rPr>
          <w:rFonts w:ascii="Times New Roman" w:hAnsi="Times New Roman" w:cs="Times New Roman"/>
          <w:b/>
          <w:bCs/>
          <w:i/>
          <w:iCs/>
          <w:sz w:val="24"/>
          <w:szCs w:val="24"/>
          <w:highlight w:val="yellow"/>
          <w:lang w:val="en-US"/>
        </w:rPr>
        <w:t>1</w:t>
      </w:r>
      <w:r w:rsidR="00D85CE5">
        <w:rPr>
          <w:rFonts w:ascii="Times New Roman" w:hAnsi="Times New Roman" w:cs="Times New Roman"/>
          <w:b/>
          <w:bCs/>
          <w:i/>
          <w:iCs/>
          <w:sz w:val="24"/>
          <w:szCs w:val="24"/>
          <w:highlight w:val="yellow"/>
          <w:lang w:val="en-US"/>
        </w:rPr>
        <w:t>6</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w:t>
      </w:r>
      <w:r w:rsidR="00D85CE5">
        <w:rPr>
          <w:rFonts w:ascii="Times New Roman" w:hAnsi="Times New Roman" w:cs="Times New Roman"/>
          <w:b/>
          <w:bCs/>
          <w:i/>
          <w:iCs/>
          <w:sz w:val="24"/>
          <w:szCs w:val="24"/>
          <w:lang w:val="en-US"/>
        </w:rPr>
        <w:t>September</w:t>
      </w:r>
      <w:r w:rsidR="00D16E17">
        <w:rPr>
          <w:rFonts w:ascii="Times New Roman" w:hAnsi="Times New Roman" w:cs="Times New Roman"/>
          <w:b/>
          <w:bCs/>
          <w:i/>
          <w:iCs/>
          <w:sz w:val="24"/>
          <w:szCs w:val="24"/>
          <w:lang w:val="en-US"/>
        </w:rPr>
        <w:t xml:space="preserve"> 202</w:t>
      </w:r>
      <w:r w:rsidR="00D85CE5">
        <w:rPr>
          <w:rFonts w:ascii="Times New Roman" w:hAnsi="Times New Roman" w:cs="Times New Roman"/>
          <w:b/>
          <w:bCs/>
          <w:i/>
          <w:iCs/>
          <w:sz w:val="24"/>
          <w:szCs w:val="24"/>
          <w:lang w:val="en-US"/>
        </w:rPr>
        <w:t>5</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750D98CE"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A244D7">
        <w:rPr>
          <w:rFonts w:ascii="Times New Roman" w:hAnsi="Times New Roman" w:cs="Times New Roman"/>
          <w:sz w:val="24"/>
          <w:szCs w:val="24"/>
          <w:highlight w:val="yellow"/>
          <w:lang w:val="en-US"/>
        </w:rPr>
        <w:t>1</w:t>
      </w:r>
      <w:r w:rsidR="00D85CE5">
        <w:rPr>
          <w:rFonts w:ascii="Times New Roman" w:hAnsi="Times New Roman" w:cs="Times New Roman"/>
          <w:sz w:val="24"/>
          <w:szCs w:val="24"/>
          <w:highlight w:val="yellow"/>
          <w:lang w:val="en-US"/>
        </w:rPr>
        <w:t>5</w:t>
      </w:r>
      <w:r w:rsidR="00D16E17" w:rsidRPr="00D16E17">
        <w:rPr>
          <w:rFonts w:ascii="Times New Roman" w:hAnsi="Times New Roman" w:cs="Times New Roman"/>
          <w:sz w:val="24"/>
          <w:szCs w:val="24"/>
          <w:lang w:val="en-US"/>
        </w:rPr>
        <w:t>] / [</w:t>
      </w:r>
      <w:r w:rsidR="00A244D7">
        <w:rPr>
          <w:rFonts w:ascii="Times New Roman" w:hAnsi="Times New Roman" w:cs="Times New Roman"/>
          <w:sz w:val="24"/>
          <w:szCs w:val="24"/>
          <w:highlight w:val="yellow"/>
          <w:lang w:val="en-US"/>
        </w:rPr>
        <w:t>1</w:t>
      </w:r>
      <w:r w:rsidR="00D85CE5">
        <w:rPr>
          <w:rFonts w:ascii="Times New Roman" w:hAnsi="Times New Roman" w:cs="Times New Roman"/>
          <w:sz w:val="24"/>
          <w:szCs w:val="24"/>
          <w:highlight w:val="yellow"/>
          <w:lang w:val="en-US"/>
        </w:rPr>
        <w:t>6</w:t>
      </w:r>
      <w:r w:rsidR="00D16E17" w:rsidRPr="00D16E17">
        <w:rPr>
          <w:rFonts w:ascii="Times New Roman" w:hAnsi="Times New Roman" w:cs="Times New Roman"/>
          <w:sz w:val="24"/>
          <w:szCs w:val="24"/>
          <w:lang w:val="en-US"/>
        </w:rPr>
        <w:t xml:space="preserve">] </w:t>
      </w:r>
      <w:r w:rsidR="00D85CE5">
        <w:rPr>
          <w:rFonts w:ascii="Times New Roman" w:hAnsi="Times New Roman" w:cs="Times New Roman"/>
          <w:sz w:val="24"/>
          <w:szCs w:val="24"/>
          <w:lang w:val="en-US"/>
        </w:rPr>
        <w:t>September 2025</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61614"/>
    <w:multiLevelType w:val="hybridMultilevel"/>
    <w:tmpl w:val="61CA0E56"/>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0A254DA1"/>
    <w:multiLevelType w:val="hybridMultilevel"/>
    <w:tmpl w:val="A126BE7A"/>
    <w:lvl w:ilvl="0" w:tplc="3E98A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7B47"/>
    <w:multiLevelType w:val="multilevel"/>
    <w:tmpl w:val="669AB306"/>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C66538F"/>
    <w:multiLevelType w:val="hybridMultilevel"/>
    <w:tmpl w:val="E1007BF2"/>
    <w:lvl w:ilvl="0" w:tplc="F1FCF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0E26E8"/>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DC5313"/>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B25ECD"/>
    <w:multiLevelType w:val="hybridMultilevel"/>
    <w:tmpl w:val="50A4F218"/>
    <w:lvl w:ilvl="0" w:tplc="4D623F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C10BFA"/>
    <w:multiLevelType w:val="hybridMultilevel"/>
    <w:tmpl w:val="3DD0D92E"/>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581E12"/>
    <w:multiLevelType w:val="hybridMultilevel"/>
    <w:tmpl w:val="9796E6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714AA3"/>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345BFB"/>
    <w:multiLevelType w:val="multilevel"/>
    <w:tmpl w:val="C67E4F9C"/>
    <w:lvl w:ilvl="0">
      <w:start w:val="1"/>
      <w:numFmt w:val="lowerRoman"/>
      <w:lvlText w:val="%1."/>
      <w:lvlJc w:val="righ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5C5E5F"/>
    <w:multiLevelType w:val="hybridMultilevel"/>
    <w:tmpl w:val="391C36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94D9B"/>
    <w:multiLevelType w:val="hybridMultilevel"/>
    <w:tmpl w:val="F6026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CB39E2"/>
    <w:multiLevelType w:val="hybridMultilevel"/>
    <w:tmpl w:val="9DB25C12"/>
    <w:lvl w:ilvl="0" w:tplc="84EE287A">
      <w:start w:val="1"/>
      <w:numFmt w:val="lowerRoman"/>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5"/>
  </w:num>
  <w:num w:numId="8">
    <w:abstractNumId w:val="21"/>
  </w:num>
  <w:num w:numId="9">
    <w:abstractNumId w:val="1"/>
  </w:num>
  <w:num w:numId="10">
    <w:abstractNumId w:val="41"/>
  </w:num>
  <w:num w:numId="11">
    <w:abstractNumId w:val="7"/>
  </w:num>
  <w:num w:numId="12">
    <w:abstractNumId w:val="6"/>
  </w:num>
  <w:num w:numId="13">
    <w:abstractNumId w:val="31"/>
  </w:num>
  <w:num w:numId="14">
    <w:abstractNumId w:val="37"/>
  </w:num>
  <w:num w:numId="15">
    <w:abstractNumId w:val="32"/>
  </w:num>
  <w:num w:numId="16">
    <w:abstractNumId w:val="16"/>
  </w:num>
  <w:num w:numId="17">
    <w:abstractNumId w:val="15"/>
  </w:num>
  <w:num w:numId="18">
    <w:abstractNumId w:val="40"/>
  </w:num>
  <w:num w:numId="19">
    <w:abstractNumId w:val="23"/>
  </w:num>
  <w:num w:numId="20">
    <w:abstractNumId w:val="14"/>
  </w:num>
  <w:num w:numId="21">
    <w:abstractNumId w:val="9"/>
  </w:num>
  <w:num w:numId="22">
    <w:abstractNumId w:val="18"/>
  </w:num>
  <w:num w:numId="23">
    <w:abstractNumId w:val="29"/>
  </w:num>
  <w:num w:numId="24">
    <w:abstractNumId w:val="34"/>
  </w:num>
  <w:num w:numId="25">
    <w:abstractNumId w:val="39"/>
  </w:num>
  <w:num w:numId="26">
    <w:abstractNumId w:val="11"/>
  </w:num>
  <w:num w:numId="27">
    <w:abstractNumId w:val="26"/>
  </w:num>
  <w:num w:numId="28">
    <w:abstractNumId w:val="33"/>
  </w:num>
  <w:num w:numId="29">
    <w:abstractNumId w:val="25"/>
  </w:num>
  <w:num w:numId="30">
    <w:abstractNumId w:val="3"/>
  </w:num>
  <w:num w:numId="31">
    <w:abstractNumId w:val="2"/>
  </w:num>
  <w:num w:numId="32">
    <w:abstractNumId w:val="4"/>
  </w:num>
  <w:num w:numId="33">
    <w:abstractNumId w:val="17"/>
  </w:num>
  <w:num w:numId="34">
    <w:abstractNumId w:val="43"/>
  </w:num>
  <w:num w:numId="35">
    <w:abstractNumId w:val="44"/>
  </w:num>
  <w:num w:numId="36">
    <w:abstractNumId w:val="22"/>
  </w:num>
  <w:num w:numId="37">
    <w:abstractNumId w:val="27"/>
  </w:num>
  <w:num w:numId="38">
    <w:abstractNumId w:val="8"/>
  </w:num>
  <w:num w:numId="39">
    <w:abstractNumId w:val="10"/>
  </w:num>
  <w:num w:numId="40">
    <w:abstractNumId w:val="28"/>
  </w:num>
  <w:num w:numId="41">
    <w:abstractNumId w:val="36"/>
  </w:num>
  <w:num w:numId="42">
    <w:abstractNumId w:val="5"/>
  </w:num>
  <w:num w:numId="43">
    <w:abstractNumId w:val="24"/>
  </w:num>
  <w:num w:numId="44">
    <w:abstractNumId w:val="42"/>
  </w:num>
  <w:num w:numId="45">
    <w:abstractNumId w:val="38"/>
  </w:num>
  <w:num w:numId="4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A74AC"/>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917"/>
    <w:rsid w:val="001579A7"/>
    <w:rsid w:val="00174086"/>
    <w:rsid w:val="001753E3"/>
    <w:rsid w:val="00177070"/>
    <w:rsid w:val="00184818"/>
    <w:rsid w:val="0018554C"/>
    <w:rsid w:val="0018556C"/>
    <w:rsid w:val="00187465"/>
    <w:rsid w:val="00192646"/>
    <w:rsid w:val="00195690"/>
    <w:rsid w:val="001A0094"/>
    <w:rsid w:val="001A130F"/>
    <w:rsid w:val="001A132E"/>
    <w:rsid w:val="001A13B4"/>
    <w:rsid w:val="001A2998"/>
    <w:rsid w:val="001A4839"/>
    <w:rsid w:val="001B4CE1"/>
    <w:rsid w:val="001B564F"/>
    <w:rsid w:val="001C00D6"/>
    <w:rsid w:val="001C05C4"/>
    <w:rsid w:val="001C1A77"/>
    <w:rsid w:val="001C1B85"/>
    <w:rsid w:val="001C26F4"/>
    <w:rsid w:val="001C2C47"/>
    <w:rsid w:val="001C672E"/>
    <w:rsid w:val="001D27CB"/>
    <w:rsid w:val="001D3D5D"/>
    <w:rsid w:val="001D4AE7"/>
    <w:rsid w:val="001E1DF1"/>
    <w:rsid w:val="001E20F7"/>
    <w:rsid w:val="001E23B5"/>
    <w:rsid w:val="001E47B8"/>
    <w:rsid w:val="001E5F3A"/>
    <w:rsid w:val="001F2825"/>
    <w:rsid w:val="001F3B91"/>
    <w:rsid w:val="002000F1"/>
    <w:rsid w:val="0020394A"/>
    <w:rsid w:val="00212448"/>
    <w:rsid w:val="00215F09"/>
    <w:rsid w:val="00217447"/>
    <w:rsid w:val="00217BB2"/>
    <w:rsid w:val="00221943"/>
    <w:rsid w:val="00221DB0"/>
    <w:rsid w:val="002230C3"/>
    <w:rsid w:val="00223102"/>
    <w:rsid w:val="00223465"/>
    <w:rsid w:val="00223F61"/>
    <w:rsid w:val="00225042"/>
    <w:rsid w:val="0022695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73C91"/>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D787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AEB"/>
    <w:rsid w:val="00382E62"/>
    <w:rsid w:val="00384442"/>
    <w:rsid w:val="00386ADD"/>
    <w:rsid w:val="00387AFF"/>
    <w:rsid w:val="00387FC6"/>
    <w:rsid w:val="00391394"/>
    <w:rsid w:val="003913BC"/>
    <w:rsid w:val="003935A8"/>
    <w:rsid w:val="00395C4E"/>
    <w:rsid w:val="003972DA"/>
    <w:rsid w:val="003A05EA"/>
    <w:rsid w:val="003A0F4C"/>
    <w:rsid w:val="003A465A"/>
    <w:rsid w:val="003A4B67"/>
    <w:rsid w:val="003B085C"/>
    <w:rsid w:val="003B3FB5"/>
    <w:rsid w:val="003B4896"/>
    <w:rsid w:val="003B5C7C"/>
    <w:rsid w:val="003C2FAB"/>
    <w:rsid w:val="003C4EF5"/>
    <w:rsid w:val="003C5651"/>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370"/>
    <w:rsid w:val="004025E6"/>
    <w:rsid w:val="0040286D"/>
    <w:rsid w:val="0040290B"/>
    <w:rsid w:val="00402BED"/>
    <w:rsid w:val="00402CE6"/>
    <w:rsid w:val="0040386C"/>
    <w:rsid w:val="00403C4B"/>
    <w:rsid w:val="00404473"/>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1586"/>
    <w:rsid w:val="00494687"/>
    <w:rsid w:val="004A40DB"/>
    <w:rsid w:val="004A44FC"/>
    <w:rsid w:val="004A50A2"/>
    <w:rsid w:val="004A59E5"/>
    <w:rsid w:val="004A5B4B"/>
    <w:rsid w:val="004B075B"/>
    <w:rsid w:val="004B0C86"/>
    <w:rsid w:val="004B125C"/>
    <w:rsid w:val="004C023D"/>
    <w:rsid w:val="004C166C"/>
    <w:rsid w:val="004C1A1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283F"/>
    <w:rsid w:val="00545784"/>
    <w:rsid w:val="005459CB"/>
    <w:rsid w:val="00546449"/>
    <w:rsid w:val="00553FC1"/>
    <w:rsid w:val="00556468"/>
    <w:rsid w:val="005604DC"/>
    <w:rsid w:val="005614AD"/>
    <w:rsid w:val="00561E5B"/>
    <w:rsid w:val="00563BF2"/>
    <w:rsid w:val="00566E8C"/>
    <w:rsid w:val="00573769"/>
    <w:rsid w:val="005816BB"/>
    <w:rsid w:val="005852C6"/>
    <w:rsid w:val="005874A0"/>
    <w:rsid w:val="0058796D"/>
    <w:rsid w:val="005946AA"/>
    <w:rsid w:val="00595027"/>
    <w:rsid w:val="0059527D"/>
    <w:rsid w:val="00595B36"/>
    <w:rsid w:val="005A1076"/>
    <w:rsid w:val="005A1FAE"/>
    <w:rsid w:val="005A6F21"/>
    <w:rsid w:val="005B037C"/>
    <w:rsid w:val="005B0681"/>
    <w:rsid w:val="005B31E9"/>
    <w:rsid w:val="005B4ED7"/>
    <w:rsid w:val="005B520B"/>
    <w:rsid w:val="005C4B5A"/>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8D4"/>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3CD"/>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0CFC"/>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024"/>
    <w:rsid w:val="00777B0D"/>
    <w:rsid w:val="00783C54"/>
    <w:rsid w:val="00787042"/>
    <w:rsid w:val="00791829"/>
    <w:rsid w:val="00792AF7"/>
    <w:rsid w:val="00795409"/>
    <w:rsid w:val="007A09CD"/>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4F17"/>
    <w:rsid w:val="007E57CB"/>
    <w:rsid w:val="007E627B"/>
    <w:rsid w:val="007E6BA8"/>
    <w:rsid w:val="007E7299"/>
    <w:rsid w:val="007E790A"/>
    <w:rsid w:val="007F2187"/>
    <w:rsid w:val="007F778A"/>
    <w:rsid w:val="00801388"/>
    <w:rsid w:val="008032CD"/>
    <w:rsid w:val="0080344C"/>
    <w:rsid w:val="0080526C"/>
    <w:rsid w:val="0080528E"/>
    <w:rsid w:val="00805987"/>
    <w:rsid w:val="00806110"/>
    <w:rsid w:val="008064A5"/>
    <w:rsid w:val="00807F3C"/>
    <w:rsid w:val="008120E4"/>
    <w:rsid w:val="008134B9"/>
    <w:rsid w:val="0081434A"/>
    <w:rsid w:val="00816DF6"/>
    <w:rsid w:val="00817A20"/>
    <w:rsid w:val="00820418"/>
    <w:rsid w:val="00820AFF"/>
    <w:rsid w:val="008238B4"/>
    <w:rsid w:val="00824846"/>
    <w:rsid w:val="00825248"/>
    <w:rsid w:val="00827DDD"/>
    <w:rsid w:val="0083075E"/>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4514"/>
    <w:rsid w:val="00896EE9"/>
    <w:rsid w:val="00897B17"/>
    <w:rsid w:val="008A307B"/>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5D1"/>
    <w:rsid w:val="009219DD"/>
    <w:rsid w:val="00926B85"/>
    <w:rsid w:val="0092713C"/>
    <w:rsid w:val="0093527B"/>
    <w:rsid w:val="009358AA"/>
    <w:rsid w:val="00940D9E"/>
    <w:rsid w:val="00940E80"/>
    <w:rsid w:val="009411D2"/>
    <w:rsid w:val="0094230F"/>
    <w:rsid w:val="00945115"/>
    <w:rsid w:val="00946B3F"/>
    <w:rsid w:val="0095025C"/>
    <w:rsid w:val="00951B19"/>
    <w:rsid w:val="0095308F"/>
    <w:rsid w:val="009533D5"/>
    <w:rsid w:val="00953FFB"/>
    <w:rsid w:val="00957A80"/>
    <w:rsid w:val="009612C9"/>
    <w:rsid w:val="00964729"/>
    <w:rsid w:val="00965451"/>
    <w:rsid w:val="009677B3"/>
    <w:rsid w:val="00971354"/>
    <w:rsid w:val="00973864"/>
    <w:rsid w:val="00973C31"/>
    <w:rsid w:val="00973FC1"/>
    <w:rsid w:val="009828FC"/>
    <w:rsid w:val="00987890"/>
    <w:rsid w:val="00991D64"/>
    <w:rsid w:val="009944B0"/>
    <w:rsid w:val="0099518F"/>
    <w:rsid w:val="00996E50"/>
    <w:rsid w:val="00997BB5"/>
    <w:rsid w:val="009A1E4C"/>
    <w:rsid w:val="009A24A6"/>
    <w:rsid w:val="009A24B7"/>
    <w:rsid w:val="009A2EA9"/>
    <w:rsid w:val="009A3239"/>
    <w:rsid w:val="009A3988"/>
    <w:rsid w:val="009A5B1B"/>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92C"/>
    <w:rsid w:val="009E6DA5"/>
    <w:rsid w:val="009F4CFD"/>
    <w:rsid w:val="009F56E6"/>
    <w:rsid w:val="009F6451"/>
    <w:rsid w:val="009F67BA"/>
    <w:rsid w:val="009F7BBE"/>
    <w:rsid w:val="009F7C50"/>
    <w:rsid w:val="00A0093E"/>
    <w:rsid w:val="00A00E88"/>
    <w:rsid w:val="00A02236"/>
    <w:rsid w:val="00A02281"/>
    <w:rsid w:val="00A03290"/>
    <w:rsid w:val="00A06345"/>
    <w:rsid w:val="00A07324"/>
    <w:rsid w:val="00A13ACE"/>
    <w:rsid w:val="00A13DD7"/>
    <w:rsid w:val="00A15B05"/>
    <w:rsid w:val="00A212BE"/>
    <w:rsid w:val="00A244D7"/>
    <w:rsid w:val="00A259AD"/>
    <w:rsid w:val="00A300AD"/>
    <w:rsid w:val="00A30789"/>
    <w:rsid w:val="00A33B3E"/>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0EE6"/>
    <w:rsid w:val="00AC1134"/>
    <w:rsid w:val="00AC326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4D1A"/>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4C80"/>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6F19"/>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5984"/>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03"/>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4A5C"/>
    <w:rsid w:val="00D25C27"/>
    <w:rsid w:val="00D277CE"/>
    <w:rsid w:val="00D30469"/>
    <w:rsid w:val="00D308F1"/>
    <w:rsid w:val="00D322F8"/>
    <w:rsid w:val="00D37761"/>
    <w:rsid w:val="00D42D64"/>
    <w:rsid w:val="00D43AA0"/>
    <w:rsid w:val="00D44BEA"/>
    <w:rsid w:val="00D4660B"/>
    <w:rsid w:val="00D46D6F"/>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5CE5"/>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083C"/>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6BF6"/>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17652"/>
    <w:rsid w:val="00F20A77"/>
    <w:rsid w:val="00F219E0"/>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77702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9A60-E409-4F22-9B82-01747D136277}">
  <ds:schemaRefs>
    <ds:schemaRef ds:uri="http://schemas.microsoft.com/sharepoint/v3/contenttype/forms"/>
  </ds:schemaRefs>
</ds:datastoreItem>
</file>

<file path=customXml/itemProps2.xml><?xml version="1.0" encoding="utf-8"?>
<ds:datastoreItem xmlns:ds="http://schemas.openxmlformats.org/officeDocument/2006/customXml" ds:itemID="{C08D5CB1-2108-45B2-859C-6C86D78EB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851F1B4A-F2E4-477E-A507-0F56CEDF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230</cp:revision>
  <cp:lastPrinted>2019-03-20T15:50:00Z</cp:lastPrinted>
  <dcterms:created xsi:type="dcterms:W3CDTF">2022-04-18T09:31:00Z</dcterms:created>
  <dcterms:modified xsi:type="dcterms:W3CDTF">2025-08-18T16:03:00Z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