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F98E9" w14:textId="3AF38F86" w:rsidR="00BF54AE" w:rsidRPr="00281CB5" w:rsidRDefault="00BF54AE" w:rsidP="002C2A5F">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DECISION OF THE EXTRAORDINARY GENERAL MEETING OF SHAREHOLDERS (</w:t>
      </w:r>
      <w:r w:rsidR="00973864" w:rsidRPr="00281CB5">
        <w:rPr>
          <w:rFonts w:ascii="Times New Roman" w:hAnsi="Times New Roman" w:cs="Times New Roman"/>
          <w:b/>
          <w:sz w:val="24"/>
          <w:szCs w:val="24"/>
          <w:lang w:val="en-US"/>
        </w:rPr>
        <w:t>EGMS</w:t>
      </w:r>
      <w:r w:rsidRPr="00281CB5">
        <w:rPr>
          <w:rFonts w:ascii="Times New Roman" w:hAnsi="Times New Roman" w:cs="Times New Roman"/>
          <w:b/>
          <w:sz w:val="24"/>
          <w:szCs w:val="24"/>
          <w:lang w:val="en-US"/>
        </w:rPr>
        <w:t xml:space="preserve">) OF </w:t>
      </w:r>
      <w:r w:rsidR="00F4281E">
        <w:rPr>
          <w:rFonts w:ascii="Times New Roman" w:hAnsi="Times New Roman" w:cs="Times New Roman"/>
          <w:b/>
          <w:sz w:val="24"/>
          <w:szCs w:val="24"/>
          <w:lang w:val="en-US"/>
        </w:rPr>
        <w:t xml:space="preserve">ROCA INDUSTRY </w:t>
      </w:r>
      <w:r w:rsidRPr="00281CB5">
        <w:rPr>
          <w:rFonts w:ascii="Times New Roman" w:hAnsi="Times New Roman" w:cs="Times New Roman"/>
          <w:b/>
          <w:sz w:val="24"/>
          <w:szCs w:val="24"/>
          <w:lang w:val="en-US"/>
        </w:rPr>
        <w:t>HOLDINGROCK1 S.A.</w:t>
      </w:r>
    </w:p>
    <w:p w14:paraId="1C1514E1" w14:textId="20454664" w:rsidR="00FF312D" w:rsidRPr="00281CB5" w:rsidRDefault="00BF54AE" w:rsidP="002C2A5F">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DATE</w:t>
      </w:r>
      <w:r w:rsidRPr="00907470">
        <w:rPr>
          <w:rFonts w:ascii="Times New Roman" w:hAnsi="Times New Roman" w:cs="Times New Roman"/>
          <w:b/>
          <w:sz w:val="24"/>
          <w:szCs w:val="24"/>
          <w:lang w:val="en-US"/>
        </w:rPr>
        <w:t xml:space="preserve">D </w:t>
      </w:r>
      <w:r w:rsidR="00822B9B" w:rsidRPr="00AD4F50">
        <w:rPr>
          <w:rFonts w:ascii="Times New Roman" w:hAnsi="Times New Roman" w:cs="Times New Roman"/>
          <w:b/>
          <w:sz w:val="24"/>
          <w:szCs w:val="24"/>
        </w:rPr>
        <w:t>[</w:t>
      </w:r>
      <w:r w:rsidR="005A1F33">
        <w:rPr>
          <w:rFonts w:ascii="Times New Roman" w:eastAsia="DaxlinePro-Light" w:hAnsi="Times New Roman" w:cs="Times New Roman"/>
          <w:b/>
          <w:bCs/>
          <w:sz w:val="24"/>
          <w:szCs w:val="24"/>
          <w:highlight w:val="yellow"/>
        </w:rPr>
        <w:t>19</w:t>
      </w:r>
      <w:r w:rsidR="00822B9B" w:rsidRPr="00090507">
        <w:rPr>
          <w:rFonts w:ascii="Times New Roman" w:eastAsia="DaxlinePro-Light" w:hAnsi="Times New Roman" w:cs="Times New Roman"/>
          <w:b/>
          <w:bCs/>
          <w:sz w:val="24"/>
          <w:szCs w:val="24"/>
          <w:highlight w:val="yellow"/>
        </w:rPr>
        <w:t>]</w:t>
      </w:r>
      <w:proofErr w:type="gramStart"/>
      <w:r w:rsidR="00822B9B" w:rsidRPr="00090507">
        <w:rPr>
          <w:rFonts w:ascii="Times New Roman" w:eastAsia="DaxlinePro-Light" w:hAnsi="Times New Roman" w:cs="Times New Roman"/>
          <w:b/>
          <w:bCs/>
          <w:sz w:val="24"/>
          <w:szCs w:val="24"/>
          <w:highlight w:val="yellow"/>
        </w:rPr>
        <w:t>/[</w:t>
      </w:r>
      <w:proofErr w:type="gramEnd"/>
      <w:r w:rsidR="009A67D0" w:rsidRPr="00205470">
        <w:rPr>
          <w:rFonts w:ascii="Times New Roman" w:eastAsia="DaxlinePro-Light" w:hAnsi="Times New Roman" w:cs="Times New Roman"/>
          <w:b/>
          <w:bCs/>
          <w:sz w:val="24"/>
          <w:szCs w:val="24"/>
          <w:highlight w:val="yellow"/>
        </w:rPr>
        <w:t>2</w:t>
      </w:r>
      <w:r w:rsidR="005A1F33" w:rsidRPr="005A1F33">
        <w:rPr>
          <w:rFonts w:ascii="Times New Roman" w:eastAsia="DaxlinePro-Light" w:hAnsi="Times New Roman" w:cs="Times New Roman"/>
          <w:b/>
          <w:bCs/>
          <w:sz w:val="24"/>
          <w:szCs w:val="24"/>
          <w:highlight w:val="yellow"/>
        </w:rPr>
        <w:t>0</w:t>
      </w:r>
      <w:r w:rsidR="00822B9B" w:rsidRPr="00AD4F50">
        <w:rPr>
          <w:rFonts w:ascii="Times New Roman" w:eastAsia="DaxlinePro-Light" w:hAnsi="Times New Roman" w:cs="Times New Roman"/>
          <w:b/>
          <w:bCs/>
          <w:sz w:val="24"/>
          <w:szCs w:val="24"/>
        </w:rPr>
        <w:t>]</w:t>
      </w:r>
      <w:r w:rsidR="00B34C80" w:rsidRPr="00907470">
        <w:rPr>
          <w:rFonts w:ascii="Times New Roman" w:hAnsi="Times New Roman" w:cs="Times New Roman"/>
          <w:b/>
          <w:sz w:val="24"/>
          <w:szCs w:val="24"/>
          <w:lang w:val="en-US"/>
        </w:rPr>
        <w:t>.</w:t>
      </w:r>
      <w:r w:rsidR="005A1F33">
        <w:rPr>
          <w:rFonts w:ascii="Times New Roman" w:hAnsi="Times New Roman" w:cs="Times New Roman"/>
          <w:b/>
          <w:sz w:val="24"/>
          <w:szCs w:val="24"/>
          <w:lang w:val="en-US"/>
        </w:rPr>
        <w:t>10</w:t>
      </w:r>
      <w:r w:rsidR="009A67D0">
        <w:rPr>
          <w:rFonts w:ascii="Times New Roman" w:hAnsi="Times New Roman" w:cs="Times New Roman"/>
          <w:b/>
          <w:sz w:val="24"/>
          <w:szCs w:val="24"/>
          <w:lang w:val="en-US"/>
        </w:rPr>
        <w:t>.2026</w:t>
      </w:r>
    </w:p>
    <w:p w14:paraId="27AEC203" w14:textId="1A1EF2DB" w:rsidR="00B85828" w:rsidRPr="00281CB5" w:rsidRDefault="00B85828" w:rsidP="002C2A5F">
      <w:pPr>
        <w:spacing w:after="0" w:line="360" w:lineRule="auto"/>
        <w:rPr>
          <w:rFonts w:ascii="Times New Roman" w:hAnsi="Times New Roman" w:cs="Times New Roman"/>
          <w:b/>
          <w:sz w:val="24"/>
          <w:szCs w:val="24"/>
          <w:lang w:val="en-US"/>
        </w:rPr>
      </w:pPr>
    </w:p>
    <w:p w14:paraId="090A6E71" w14:textId="23819C37" w:rsidR="00B47FA3" w:rsidRPr="007B7FFC" w:rsidRDefault="00B47FA3" w:rsidP="002C2A5F">
      <w:pPr>
        <w:spacing w:after="0" w:line="360" w:lineRule="auto"/>
        <w:jc w:val="both"/>
        <w:rPr>
          <w:rFonts w:ascii="Times New Roman" w:hAnsi="Times New Roman" w:cs="Times New Roman"/>
          <w:bCs/>
          <w:sz w:val="24"/>
          <w:szCs w:val="24"/>
          <w:lang w:val="en-US"/>
        </w:rPr>
      </w:pPr>
      <w:bookmarkStart w:id="0" w:name="_Hlk98146663"/>
      <w:r w:rsidRPr="00281CB5">
        <w:rPr>
          <w:rFonts w:ascii="Times New Roman" w:hAnsi="Times New Roman" w:cs="Times New Roman"/>
          <w:bCs/>
          <w:sz w:val="24"/>
          <w:szCs w:val="24"/>
          <w:lang w:val="en-US"/>
        </w:rPr>
        <w:t xml:space="preserve">Extraordinary General Meeting of Shareholders of </w:t>
      </w:r>
      <w:r w:rsidR="0005712F">
        <w:rPr>
          <w:rFonts w:ascii="Times New Roman" w:hAnsi="Times New Roman" w:cs="Times New Roman"/>
          <w:bCs/>
          <w:sz w:val="24"/>
          <w:szCs w:val="24"/>
          <w:lang w:val="en-US"/>
        </w:rPr>
        <w:t xml:space="preserve">ROCA INDUSTRY </w:t>
      </w:r>
      <w:r w:rsidRPr="00281CB5">
        <w:rPr>
          <w:rFonts w:ascii="Times New Roman" w:hAnsi="Times New Roman" w:cs="Times New Roman"/>
          <w:bCs/>
          <w:sz w:val="24"/>
          <w:szCs w:val="24"/>
          <w:lang w:val="en-US"/>
        </w:rPr>
        <w:t xml:space="preserve">HOLDINGROCK1 S.A., a joint stock company, established and operating in accordance with the legislation of Romania, having its registered office in </w:t>
      </w:r>
      <w:r w:rsidR="00743D08" w:rsidRPr="00743D08">
        <w:rPr>
          <w:rFonts w:ascii="Times New Roman" w:hAnsi="Times New Roman" w:cs="Times New Roman"/>
          <w:bCs/>
          <w:sz w:val="24"/>
          <w:szCs w:val="24"/>
        </w:rPr>
        <w:t>89–97 Grigore Alexandrescu Street, Metropolis Center – Alpha Building, 7th Floor, Sector 1, Bucharest, Romania</w:t>
      </w:r>
      <w:r w:rsidRPr="00281CB5">
        <w:rPr>
          <w:rFonts w:ascii="Times New Roman" w:hAnsi="Times New Roman" w:cs="Times New Roman"/>
          <w:bCs/>
          <w:sz w:val="24"/>
          <w:szCs w:val="24"/>
          <w:lang w:val="en-US"/>
        </w:rPr>
        <w:t xml:space="preserve">, registered </w:t>
      </w:r>
      <w:r w:rsidR="00B8366F" w:rsidRPr="00281CB5">
        <w:rPr>
          <w:rFonts w:ascii="Times New Roman" w:hAnsi="Times New Roman" w:cs="Times New Roman"/>
          <w:bCs/>
          <w:sz w:val="24"/>
          <w:szCs w:val="24"/>
          <w:lang w:val="en-US"/>
        </w:rPr>
        <w:t>with</w:t>
      </w:r>
      <w:r w:rsidRPr="00281CB5">
        <w:rPr>
          <w:rFonts w:ascii="Times New Roman" w:hAnsi="Times New Roman" w:cs="Times New Roman"/>
          <w:bCs/>
          <w:sz w:val="24"/>
          <w:szCs w:val="24"/>
          <w:lang w:val="en-US"/>
        </w:rPr>
        <w:t xml:space="preserve"> the Bucharest Trade Register under no. </w:t>
      </w:r>
      <w:r w:rsidR="00775B1F" w:rsidRPr="006B3540">
        <w:rPr>
          <w:rFonts w:ascii="Times New Roman" w:eastAsia="DaxlinePro-Light" w:hAnsi="Times New Roman" w:cs="Times New Roman"/>
          <w:bCs/>
          <w:noProof/>
          <w:sz w:val="24"/>
          <w:szCs w:val="24"/>
        </w:rPr>
        <w:t>J2021016918408</w:t>
      </w:r>
      <w:r w:rsidRPr="00281CB5">
        <w:rPr>
          <w:rFonts w:ascii="Times New Roman" w:hAnsi="Times New Roman" w:cs="Times New Roman"/>
          <w:bCs/>
          <w:sz w:val="24"/>
          <w:szCs w:val="24"/>
          <w:lang w:val="en-US"/>
        </w:rPr>
        <w:t>, unique registration code 44987869, with a subscribed and paid-</w:t>
      </w:r>
      <w:r w:rsidRPr="007B7FFC">
        <w:rPr>
          <w:rFonts w:ascii="Times New Roman" w:hAnsi="Times New Roman" w:cs="Times New Roman"/>
          <w:bCs/>
          <w:sz w:val="24"/>
          <w:szCs w:val="24"/>
          <w:lang w:val="en-US"/>
        </w:rPr>
        <w:t xml:space="preserve">in share capital of RON </w:t>
      </w:r>
      <w:r w:rsidR="00223102" w:rsidRPr="007B7FFC">
        <w:rPr>
          <w:rFonts w:ascii="Times New Roman" w:hAnsi="Times New Roman" w:cs="Times New Roman"/>
          <w:bCs/>
          <w:sz w:val="24"/>
          <w:szCs w:val="24"/>
          <w:lang w:val="en-US"/>
        </w:rPr>
        <w:t>248,672,220</w:t>
      </w:r>
      <w:r w:rsidRPr="007B7FFC">
        <w:rPr>
          <w:rFonts w:ascii="Times New Roman" w:hAnsi="Times New Roman" w:cs="Times New Roman"/>
          <w:bCs/>
          <w:sz w:val="24"/>
          <w:szCs w:val="24"/>
          <w:lang w:val="en-US"/>
        </w:rPr>
        <w:t xml:space="preserve">, divided into </w:t>
      </w:r>
      <w:r w:rsidR="005A1FAE" w:rsidRPr="007B7FFC">
        <w:rPr>
          <w:rFonts w:ascii="Times New Roman" w:hAnsi="Times New Roman" w:cs="Times New Roman"/>
          <w:bCs/>
          <w:sz w:val="24"/>
          <w:szCs w:val="24"/>
          <w:lang w:val="en-US"/>
        </w:rPr>
        <w:t xml:space="preserve">248,672,220 </w:t>
      </w:r>
      <w:r w:rsidRPr="007B7FFC">
        <w:rPr>
          <w:rFonts w:ascii="Times New Roman" w:hAnsi="Times New Roman" w:cs="Times New Roman"/>
          <w:bCs/>
          <w:sz w:val="24"/>
          <w:szCs w:val="24"/>
          <w:lang w:val="en-US"/>
        </w:rPr>
        <w:t>registered shares in dematerialized form with a nominal value of</w:t>
      </w:r>
      <w:r w:rsidR="00155917" w:rsidRPr="007B7FFC">
        <w:rPr>
          <w:rFonts w:ascii="Times New Roman" w:hAnsi="Times New Roman" w:cs="Times New Roman"/>
          <w:bCs/>
          <w:sz w:val="24"/>
          <w:szCs w:val="24"/>
          <w:lang w:val="en-US"/>
        </w:rPr>
        <w:t xml:space="preserve"> RON</w:t>
      </w:r>
      <w:r w:rsidRPr="007B7FFC">
        <w:rPr>
          <w:rFonts w:ascii="Times New Roman" w:hAnsi="Times New Roman" w:cs="Times New Roman"/>
          <w:bCs/>
          <w:sz w:val="24"/>
          <w:szCs w:val="24"/>
          <w:lang w:val="en-US"/>
        </w:rPr>
        <w:t xml:space="preserve"> 1 each (hereinafter referred to as “the </w:t>
      </w:r>
      <w:r w:rsidRPr="007B7FFC">
        <w:rPr>
          <w:rFonts w:ascii="Times New Roman" w:hAnsi="Times New Roman" w:cs="Times New Roman"/>
          <w:b/>
          <w:sz w:val="24"/>
          <w:szCs w:val="24"/>
          <w:lang w:val="en-US"/>
        </w:rPr>
        <w:t>Company</w:t>
      </w:r>
      <w:r w:rsidRPr="007B7FFC">
        <w:rPr>
          <w:rFonts w:ascii="Times New Roman" w:hAnsi="Times New Roman" w:cs="Times New Roman"/>
          <w:bCs/>
          <w:sz w:val="24"/>
          <w:szCs w:val="24"/>
          <w:lang w:val="en-US"/>
        </w:rPr>
        <w:t>”</w:t>
      </w:r>
      <w:r w:rsidR="0005712F" w:rsidRPr="007B7FFC">
        <w:rPr>
          <w:rFonts w:ascii="Times New Roman" w:hAnsi="Times New Roman" w:cs="Times New Roman"/>
          <w:bCs/>
          <w:sz w:val="24"/>
          <w:szCs w:val="24"/>
          <w:lang w:val="en-US"/>
        </w:rPr>
        <w:t xml:space="preserve"> o</w:t>
      </w:r>
      <w:r w:rsidRPr="007B7FFC">
        <w:rPr>
          <w:rFonts w:ascii="Times New Roman" w:hAnsi="Times New Roman" w:cs="Times New Roman"/>
          <w:bCs/>
          <w:sz w:val="24"/>
          <w:szCs w:val="24"/>
          <w:lang w:val="en-US"/>
        </w:rPr>
        <w:t>r</w:t>
      </w:r>
      <w:r w:rsidR="0005712F" w:rsidRPr="007B7FFC">
        <w:rPr>
          <w:rFonts w:ascii="Times New Roman" w:hAnsi="Times New Roman" w:cs="Times New Roman"/>
          <w:bCs/>
          <w:sz w:val="24"/>
          <w:szCs w:val="24"/>
          <w:lang w:val="en-US"/>
        </w:rPr>
        <w:t xml:space="preserve"> </w:t>
      </w:r>
      <w:r w:rsidRPr="007B7FFC">
        <w:rPr>
          <w:rFonts w:ascii="Times New Roman" w:hAnsi="Times New Roman" w:cs="Times New Roman"/>
          <w:bCs/>
          <w:sz w:val="24"/>
          <w:szCs w:val="24"/>
          <w:lang w:val="en-US"/>
        </w:rPr>
        <w:t>“</w:t>
      </w:r>
      <w:r w:rsidR="0005712F" w:rsidRPr="007B7FFC">
        <w:rPr>
          <w:rFonts w:ascii="Times New Roman" w:hAnsi="Times New Roman" w:cs="Times New Roman"/>
          <w:b/>
          <w:sz w:val="24"/>
          <w:szCs w:val="24"/>
          <w:lang w:val="en-US"/>
        </w:rPr>
        <w:t>Roca Industry</w:t>
      </w:r>
      <w:r w:rsidRPr="007B7FFC">
        <w:rPr>
          <w:rFonts w:ascii="Times New Roman" w:hAnsi="Times New Roman" w:cs="Times New Roman"/>
          <w:bCs/>
          <w:sz w:val="24"/>
          <w:szCs w:val="24"/>
          <w:lang w:val="en-US"/>
        </w:rPr>
        <w:t xml:space="preserve">”), </w:t>
      </w:r>
      <w:r w:rsidR="0041589A" w:rsidRPr="007B7FFC">
        <w:rPr>
          <w:rFonts w:ascii="Times New Roman" w:hAnsi="Times New Roman" w:cs="Times New Roman"/>
          <w:bCs/>
          <w:sz w:val="24"/>
          <w:szCs w:val="24"/>
          <w:lang w:val="en-US"/>
        </w:rPr>
        <w:t>assembled</w:t>
      </w:r>
      <w:r w:rsidRPr="007B7FFC">
        <w:rPr>
          <w:rFonts w:ascii="Times New Roman" w:hAnsi="Times New Roman" w:cs="Times New Roman"/>
          <w:bCs/>
          <w:sz w:val="24"/>
          <w:szCs w:val="24"/>
          <w:lang w:val="en-US"/>
        </w:rPr>
        <w:t xml:space="preserve"> on </w:t>
      </w:r>
      <w:r w:rsidR="00822B9B" w:rsidRPr="005A1F33">
        <w:rPr>
          <w:rFonts w:ascii="Times New Roman" w:hAnsi="Times New Roman" w:cs="Times New Roman"/>
          <w:bCs/>
          <w:sz w:val="24"/>
          <w:szCs w:val="24"/>
        </w:rPr>
        <w:t>[</w:t>
      </w:r>
      <w:r w:rsidR="005A1F33" w:rsidRPr="005A1F33">
        <w:rPr>
          <w:rFonts w:ascii="Times New Roman" w:eastAsia="DaxlinePro-Light" w:hAnsi="Times New Roman" w:cs="Times New Roman"/>
          <w:bCs/>
          <w:sz w:val="24"/>
          <w:szCs w:val="24"/>
          <w:highlight w:val="yellow"/>
        </w:rPr>
        <w:t>19]/[20</w:t>
      </w:r>
      <w:r w:rsidR="009A67D0" w:rsidRPr="005A1F33">
        <w:rPr>
          <w:rFonts w:ascii="Times New Roman" w:eastAsia="DaxlinePro-Light" w:hAnsi="Times New Roman" w:cs="Times New Roman"/>
          <w:bCs/>
          <w:sz w:val="24"/>
          <w:szCs w:val="24"/>
        </w:rPr>
        <w:t>]</w:t>
      </w:r>
      <w:r w:rsidR="009A67D0" w:rsidRPr="005A1F33">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10</w:t>
      </w:r>
      <w:r w:rsidR="009A67D0" w:rsidRPr="009A67D0">
        <w:rPr>
          <w:rFonts w:ascii="Times New Roman" w:hAnsi="Times New Roman" w:cs="Times New Roman"/>
          <w:bCs/>
          <w:sz w:val="24"/>
          <w:szCs w:val="24"/>
          <w:lang w:val="en-US"/>
        </w:rPr>
        <w:t>.2026</w:t>
      </w:r>
      <w:r w:rsidRPr="007B7FFC">
        <w:rPr>
          <w:rFonts w:ascii="Times New Roman" w:hAnsi="Times New Roman" w:cs="Times New Roman"/>
          <w:bCs/>
          <w:sz w:val="24"/>
          <w:szCs w:val="24"/>
          <w:lang w:val="en-US"/>
        </w:rPr>
        <w:t>, at 1</w:t>
      </w:r>
      <w:r w:rsidR="00595027" w:rsidRPr="007B7FFC">
        <w:rPr>
          <w:rFonts w:ascii="Times New Roman" w:hAnsi="Times New Roman" w:cs="Times New Roman"/>
          <w:bCs/>
          <w:sz w:val="24"/>
          <w:szCs w:val="24"/>
          <w:lang w:val="en-US"/>
        </w:rPr>
        <w:t>1</w:t>
      </w:r>
      <w:r w:rsidRPr="007B7FFC">
        <w:rPr>
          <w:rFonts w:ascii="Times New Roman" w:hAnsi="Times New Roman" w:cs="Times New Roman"/>
          <w:bCs/>
          <w:sz w:val="24"/>
          <w:szCs w:val="24"/>
          <w:lang w:val="en-US"/>
        </w:rPr>
        <w:t>:</w:t>
      </w:r>
      <w:r w:rsidR="00223102" w:rsidRPr="007B7FFC">
        <w:rPr>
          <w:rFonts w:ascii="Times New Roman" w:hAnsi="Times New Roman" w:cs="Times New Roman"/>
          <w:bCs/>
          <w:sz w:val="24"/>
          <w:szCs w:val="24"/>
          <w:lang w:val="en-US"/>
        </w:rPr>
        <w:t>0</w:t>
      </w:r>
      <w:r w:rsidRPr="007B7FFC">
        <w:rPr>
          <w:rFonts w:ascii="Times New Roman" w:hAnsi="Times New Roman" w:cs="Times New Roman"/>
          <w:bCs/>
          <w:sz w:val="24"/>
          <w:szCs w:val="24"/>
          <w:lang w:val="en-US"/>
        </w:rPr>
        <w:t xml:space="preserve">0, at the </w:t>
      </w:r>
      <w:r w:rsidR="00822B9B">
        <w:rPr>
          <w:rFonts w:ascii="Times New Roman" w:hAnsi="Times New Roman" w:cs="Times New Roman"/>
          <w:bCs/>
          <w:sz w:val="24"/>
          <w:szCs w:val="24"/>
          <w:lang w:val="en-US"/>
        </w:rPr>
        <w:t>[</w:t>
      </w:r>
      <w:r w:rsidRPr="00822B9B">
        <w:rPr>
          <w:rFonts w:ascii="Times New Roman" w:hAnsi="Times New Roman" w:cs="Times New Roman"/>
          <w:bCs/>
          <w:sz w:val="24"/>
          <w:szCs w:val="24"/>
          <w:highlight w:val="yellow"/>
          <w:lang w:val="en-US"/>
        </w:rPr>
        <w:t>first</w:t>
      </w:r>
      <w:r w:rsidR="00822B9B" w:rsidRPr="00822B9B">
        <w:rPr>
          <w:rFonts w:ascii="Times New Roman" w:hAnsi="Times New Roman" w:cs="Times New Roman"/>
          <w:bCs/>
          <w:sz w:val="24"/>
          <w:szCs w:val="24"/>
          <w:highlight w:val="yellow"/>
          <w:lang w:val="en-US"/>
        </w:rPr>
        <w:t>/second</w:t>
      </w:r>
      <w:r w:rsidR="00822B9B">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 xml:space="preserve"> convocation, at the address of the registered office of the Company </w:t>
      </w:r>
      <w:r w:rsidR="00B8366F" w:rsidRPr="007B7FFC">
        <w:rPr>
          <w:rFonts w:ascii="Times New Roman" w:hAnsi="Times New Roman" w:cs="Times New Roman"/>
          <w:bCs/>
          <w:sz w:val="24"/>
          <w:szCs w:val="24"/>
          <w:lang w:val="en-US"/>
        </w:rPr>
        <w:t>located in</w:t>
      </w:r>
      <w:r w:rsidRPr="007B7FFC">
        <w:rPr>
          <w:rFonts w:ascii="Times New Roman" w:hAnsi="Times New Roman" w:cs="Times New Roman"/>
          <w:bCs/>
          <w:sz w:val="24"/>
          <w:szCs w:val="24"/>
          <w:lang w:val="en-US"/>
        </w:rPr>
        <w:t xml:space="preserve"> </w:t>
      </w:r>
      <w:r w:rsidR="00E06E95" w:rsidRPr="00E06E95">
        <w:rPr>
          <w:rFonts w:ascii="Times New Roman" w:hAnsi="Times New Roman" w:cs="Times New Roman"/>
          <w:bCs/>
          <w:sz w:val="24"/>
          <w:szCs w:val="24"/>
        </w:rPr>
        <w:t>89–97 Grigore Alexandrescu Street, Metropolis Center – Alpha Building, 7th Floor, Sector 1, Bucharest, Romania</w:t>
      </w:r>
      <w:r w:rsidRPr="007B7FFC">
        <w:rPr>
          <w:rFonts w:ascii="Times New Roman" w:hAnsi="Times New Roman" w:cs="Times New Roman"/>
          <w:bCs/>
          <w:sz w:val="24"/>
          <w:szCs w:val="24"/>
          <w:lang w:val="en-US"/>
        </w:rPr>
        <w:t xml:space="preserve">, chaired by Mr. </w:t>
      </w:r>
      <w:r w:rsidR="00775B1F">
        <w:rPr>
          <w:rFonts w:ascii="Times New Roman" w:hAnsi="Times New Roman" w:cs="Times New Roman"/>
          <w:bCs/>
          <w:sz w:val="24"/>
          <w:szCs w:val="24"/>
          <w:lang w:val="en-US"/>
        </w:rPr>
        <w:t>Rudolf Paul Vizental</w:t>
      </w:r>
      <w:r w:rsidRPr="007B7FFC">
        <w:rPr>
          <w:rFonts w:ascii="Times New Roman" w:hAnsi="Times New Roman" w:cs="Times New Roman"/>
          <w:bCs/>
          <w:sz w:val="24"/>
          <w:szCs w:val="24"/>
          <w:lang w:val="en-US"/>
        </w:rPr>
        <w:t xml:space="preserve">, as </w:t>
      </w:r>
      <w:r w:rsidR="00775B1F">
        <w:rPr>
          <w:rFonts w:ascii="Times New Roman" w:hAnsi="Times New Roman" w:cs="Times New Roman"/>
          <w:bCs/>
          <w:sz w:val="24"/>
          <w:szCs w:val="24"/>
          <w:lang w:val="en-US"/>
        </w:rPr>
        <w:t xml:space="preserve">permanent representative of Roca Management S.R.L., </w:t>
      </w:r>
      <w:r w:rsidR="001F3B91" w:rsidRPr="007B7FFC">
        <w:rPr>
          <w:rFonts w:ascii="Times New Roman" w:hAnsi="Times New Roman" w:cs="Times New Roman"/>
          <w:bCs/>
          <w:sz w:val="24"/>
          <w:szCs w:val="24"/>
          <w:lang w:val="en-US"/>
        </w:rPr>
        <w:t>Chairman of the Board of Directors</w:t>
      </w:r>
      <w:r w:rsidRPr="007B7FFC">
        <w:rPr>
          <w:rFonts w:ascii="Times New Roman" w:hAnsi="Times New Roman" w:cs="Times New Roman"/>
          <w:bCs/>
          <w:sz w:val="24"/>
          <w:szCs w:val="24"/>
          <w:lang w:val="en-US"/>
        </w:rPr>
        <w:t xml:space="preserve">, having as secretary of the meeting elected Ms. </w:t>
      </w:r>
      <w:r w:rsidR="00775B1F">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 xml:space="preserve"> and as technical secretary Ms. </w:t>
      </w:r>
      <w:r w:rsidR="00775B1F">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w:t>
      </w:r>
    </w:p>
    <w:bookmarkEnd w:id="0"/>
    <w:p w14:paraId="54D30FB1" w14:textId="77777777" w:rsidR="00E06E95" w:rsidRDefault="00E06E95" w:rsidP="002C2A5F">
      <w:pPr>
        <w:spacing w:after="0" w:line="360" w:lineRule="auto"/>
        <w:jc w:val="both"/>
        <w:rPr>
          <w:rFonts w:ascii="Times New Roman" w:hAnsi="Times New Roman" w:cs="Times New Roman"/>
          <w:bCs/>
          <w:sz w:val="24"/>
          <w:szCs w:val="24"/>
          <w:lang w:val="en-US"/>
        </w:rPr>
      </w:pPr>
    </w:p>
    <w:p w14:paraId="519ADCF4" w14:textId="5B5661C7" w:rsidR="00A950BE" w:rsidRPr="00281CB5" w:rsidRDefault="00973864" w:rsidP="002C2A5F">
      <w:pPr>
        <w:spacing w:after="0" w:line="360" w:lineRule="auto"/>
        <w:jc w:val="both"/>
        <w:rPr>
          <w:rFonts w:ascii="Times New Roman" w:hAnsi="Times New Roman" w:cs="Times New Roman"/>
          <w:bCs/>
          <w:sz w:val="24"/>
          <w:szCs w:val="24"/>
          <w:lang w:val="en-US"/>
        </w:rPr>
      </w:pPr>
      <w:r w:rsidRPr="007B7FFC">
        <w:rPr>
          <w:rFonts w:ascii="Times New Roman" w:hAnsi="Times New Roman" w:cs="Times New Roman"/>
          <w:bCs/>
          <w:sz w:val="24"/>
          <w:szCs w:val="24"/>
          <w:lang w:val="en-US"/>
        </w:rPr>
        <w:t xml:space="preserve">according to the list of </w:t>
      </w:r>
      <w:r w:rsidR="007605D0" w:rsidRPr="007B7FFC">
        <w:rPr>
          <w:rFonts w:ascii="Times New Roman" w:hAnsi="Times New Roman" w:cs="Times New Roman"/>
          <w:bCs/>
          <w:sz w:val="24"/>
          <w:szCs w:val="24"/>
          <w:lang w:val="en-US"/>
        </w:rPr>
        <w:t xml:space="preserve">present </w:t>
      </w:r>
      <w:r w:rsidRPr="007B7FFC">
        <w:rPr>
          <w:rFonts w:ascii="Times New Roman" w:hAnsi="Times New Roman" w:cs="Times New Roman"/>
          <w:bCs/>
          <w:sz w:val="24"/>
          <w:szCs w:val="24"/>
          <w:lang w:val="en-US"/>
        </w:rPr>
        <w:t xml:space="preserve">shareholders, Annex 1 to the Minutes of the Extraordinary General Meeting of Shareholders dated </w:t>
      </w:r>
      <w:r w:rsidR="00743D08" w:rsidRPr="009A67D0">
        <w:rPr>
          <w:rFonts w:ascii="Times New Roman" w:hAnsi="Times New Roman" w:cs="Times New Roman"/>
          <w:bCs/>
          <w:sz w:val="24"/>
          <w:szCs w:val="24"/>
        </w:rPr>
        <w:t>[</w:t>
      </w:r>
      <w:r w:rsidR="005A1F33" w:rsidRPr="005A1F33">
        <w:rPr>
          <w:rFonts w:ascii="Times New Roman" w:eastAsia="DaxlinePro-Light" w:hAnsi="Times New Roman" w:cs="Times New Roman"/>
          <w:sz w:val="24"/>
          <w:szCs w:val="24"/>
          <w:highlight w:val="yellow"/>
        </w:rPr>
        <w:t>19]/[20</w:t>
      </w:r>
      <w:r w:rsidR="00743D08" w:rsidRPr="009A67D0">
        <w:rPr>
          <w:rFonts w:ascii="Times New Roman" w:eastAsia="DaxlinePro-Light" w:hAnsi="Times New Roman" w:cs="Times New Roman"/>
          <w:bCs/>
          <w:sz w:val="24"/>
          <w:szCs w:val="24"/>
        </w:rPr>
        <w:t>]</w:t>
      </w:r>
      <w:r w:rsidR="00743D08" w:rsidRPr="009A67D0">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10</w:t>
      </w:r>
      <w:r w:rsidR="00743D08" w:rsidRPr="009A67D0">
        <w:rPr>
          <w:rFonts w:ascii="Times New Roman" w:hAnsi="Times New Roman" w:cs="Times New Roman"/>
          <w:bCs/>
          <w:sz w:val="24"/>
          <w:szCs w:val="24"/>
          <w:lang w:val="en-US"/>
        </w:rPr>
        <w:t>.2026</w:t>
      </w:r>
      <w:r w:rsidRPr="007B7FFC">
        <w:rPr>
          <w:rFonts w:ascii="Times New Roman" w:hAnsi="Times New Roman" w:cs="Times New Roman"/>
          <w:bCs/>
          <w:sz w:val="24"/>
          <w:szCs w:val="24"/>
          <w:lang w:val="en-US"/>
        </w:rPr>
        <w:t>, the m</w:t>
      </w:r>
      <w:r w:rsidRPr="00281CB5">
        <w:rPr>
          <w:rFonts w:ascii="Times New Roman" w:hAnsi="Times New Roman" w:cs="Times New Roman"/>
          <w:bCs/>
          <w:sz w:val="24"/>
          <w:szCs w:val="24"/>
          <w:lang w:val="en-US"/>
        </w:rPr>
        <w:t>eeting of the Extraordinary General Meeting of Shareholders (“</w:t>
      </w:r>
      <w:r w:rsidRPr="00281CB5">
        <w:rPr>
          <w:rFonts w:ascii="Times New Roman" w:hAnsi="Times New Roman" w:cs="Times New Roman"/>
          <w:b/>
          <w:sz w:val="24"/>
          <w:szCs w:val="24"/>
          <w:lang w:val="en-US"/>
        </w:rPr>
        <w:t>EGMS</w:t>
      </w:r>
      <w:r w:rsidRPr="00281CB5">
        <w:rPr>
          <w:rFonts w:ascii="Times New Roman" w:hAnsi="Times New Roman" w:cs="Times New Roman"/>
          <w:bCs/>
          <w:sz w:val="24"/>
          <w:szCs w:val="24"/>
          <w:lang w:val="en-US"/>
        </w:rPr>
        <w:t xml:space="preserve">”) was attended by shareholders representing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xml:space="preserve">% of the share capital and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of the number of existing voting rights, thus meeting the quorum required for the adoption of this EGMS Decision,</w:t>
      </w:r>
    </w:p>
    <w:p w14:paraId="50F6C2B6" w14:textId="77777777" w:rsidR="00E06E95" w:rsidRDefault="00E06E95" w:rsidP="002C2A5F">
      <w:pPr>
        <w:spacing w:after="0" w:line="360" w:lineRule="auto"/>
        <w:jc w:val="both"/>
        <w:rPr>
          <w:rFonts w:ascii="Times New Roman" w:hAnsi="Times New Roman" w:cs="Times New Roman"/>
          <w:b/>
          <w:sz w:val="24"/>
          <w:szCs w:val="24"/>
          <w:lang w:val="en-US"/>
        </w:rPr>
      </w:pPr>
    </w:p>
    <w:p w14:paraId="139D9846" w14:textId="30E15E98" w:rsidR="00284303" w:rsidRPr="00281CB5" w:rsidRDefault="00A212BE" w:rsidP="002C2A5F">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Considering</w:t>
      </w:r>
      <w:r w:rsidR="00284303" w:rsidRPr="00281CB5">
        <w:rPr>
          <w:rFonts w:ascii="Times New Roman" w:hAnsi="Times New Roman" w:cs="Times New Roman"/>
          <w:b/>
          <w:sz w:val="24"/>
          <w:szCs w:val="24"/>
          <w:lang w:val="en-US"/>
        </w:rPr>
        <w:t>:</w:t>
      </w:r>
    </w:p>
    <w:p w14:paraId="0C6B6DF5" w14:textId="5FEC432F" w:rsidR="009F67BA" w:rsidRPr="00281CB5" w:rsidRDefault="00284303"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The provisions of the Companies Law no. 31/1990, republished, with subsequent amendments (“</w:t>
      </w:r>
      <w:r w:rsidRPr="00281CB5">
        <w:rPr>
          <w:rFonts w:ascii="Times New Roman" w:hAnsi="Times New Roman" w:cs="Times New Roman"/>
          <w:b/>
          <w:sz w:val="24"/>
          <w:szCs w:val="24"/>
          <w:lang w:val="en-US"/>
        </w:rPr>
        <w:t>Companies Law</w:t>
      </w:r>
      <w:r w:rsidRPr="00281CB5">
        <w:rPr>
          <w:rFonts w:ascii="Times New Roman" w:hAnsi="Times New Roman" w:cs="Times New Roman"/>
          <w:bCs/>
          <w:sz w:val="24"/>
          <w:szCs w:val="24"/>
          <w:lang w:val="en-US"/>
        </w:rPr>
        <w:t>”), of Law no. 24/2017 on issuers of financial instruments and market operations, as subsequently amended and supplemented (“</w:t>
      </w:r>
      <w:r w:rsidRPr="00281CB5">
        <w:rPr>
          <w:rFonts w:ascii="Times New Roman" w:hAnsi="Times New Roman" w:cs="Times New Roman"/>
          <w:b/>
          <w:sz w:val="24"/>
          <w:szCs w:val="24"/>
          <w:lang w:val="en-US"/>
        </w:rPr>
        <w:t>Law no. 24/2017</w:t>
      </w:r>
      <w:r w:rsidRPr="00281CB5">
        <w:rPr>
          <w:rFonts w:ascii="Times New Roman" w:hAnsi="Times New Roman" w:cs="Times New Roman"/>
          <w:bCs/>
          <w:sz w:val="24"/>
          <w:szCs w:val="24"/>
          <w:lang w:val="en-US"/>
        </w:rPr>
        <w:t xml:space="preserve">”), Regulation no. 5/2018 on issuers of financial instruments and market operations, as </w:t>
      </w:r>
      <w:r w:rsidRPr="00281CB5">
        <w:rPr>
          <w:rFonts w:ascii="Times New Roman" w:hAnsi="Times New Roman" w:cs="Times New Roman"/>
          <w:bCs/>
          <w:sz w:val="24"/>
          <w:szCs w:val="24"/>
          <w:lang w:val="en-US"/>
        </w:rPr>
        <w:lastRenderedPageBreak/>
        <w:t>subsequently amended and supplemented (“</w:t>
      </w:r>
      <w:r w:rsidRPr="00281CB5">
        <w:rPr>
          <w:rFonts w:ascii="Times New Roman" w:hAnsi="Times New Roman" w:cs="Times New Roman"/>
          <w:b/>
          <w:sz w:val="24"/>
          <w:szCs w:val="24"/>
          <w:lang w:val="en-US"/>
        </w:rPr>
        <w:t>Regulation No. 5/2018</w:t>
      </w:r>
      <w:r w:rsidRPr="00281CB5">
        <w:rPr>
          <w:rFonts w:ascii="Times New Roman" w:hAnsi="Times New Roman" w:cs="Times New Roman"/>
          <w:bCs/>
          <w:sz w:val="24"/>
          <w:szCs w:val="24"/>
          <w:lang w:val="en-US"/>
        </w:rPr>
        <w:t>”) and the Company’s Articles of Incorporation (“</w:t>
      </w:r>
      <w:r w:rsidRPr="00281CB5">
        <w:rPr>
          <w:rFonts w:ascii="Times New Roman" w:hAnsi="Times New Roman" w:cs="Times New Roman"/>
          <w:b/>
          <w:sz w:val="24"/>
          <w:szCs w:val="24"/>
          <w:lang w:val="en-US"/>
        </w:rPr>
        <w:t>Articles of Incorporation</w:t>
      </w:r>
      <w:r w:rsidRPr="00281CB5">
        <w:rPr>
          <w:rFonts w:ascii="Times New Roman" w:hAnsi="Times New Roman" w:cs="Times New Roman"/>
          <w:bCs/>
          <w:sz w:val="24"/>
          <w:szCs w:val="24"/>
          <w:lang w:val="en-US"/>
        </w:rPr>
        <w:t>”);</w:t>
      </w:r>
    </w:p>
    <w:p w14:paraId="03C6F67B" w14:textId="3D08D58B" w:rsidR="00284303" w:rsidRPr="00281CB5" w:rsidRDefault="007675B6"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7675B6">
        <w:rPr>
          <w:rFonts w:ascii="Times New Roman" w:hAnsi="Times New Roman" w:cs="Times New Roman"/>
          <w:bCs/>
          <w:sz w:val="24"/>
          <w:szCs w:val="24"/>
        </w:rPr>
        <w:t xml:space="preserve">The fact that, in accordance with the Company’s Articles of Association, the Extraordinary General Meeting of Shareholders (EGMS) was convened by the Board of Directors through the notice dated </w:t>
      </w:r>
      <w:r w:rsidR="005A1F33">
        <w:rPr>
          <w:rFonts w:ascii="Times New Roman" w:hAnsi="Times New Roman" w:cs="Times New Roman"/>
          <w:bCs/>
          <w:sz w:val="24"/>
          <w:szCs w:val="24"/>
        </w:rPr>
        <w:t>September 17</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published in the Official Gazette, Part IV, no. [</w:t>
      </w:r>
      <w:r w:rsidRPr="007675B6">
        <w:rPr>
          <w:rFonts w:ascii="Times New Roman" w:hAnsi="Times New Roman" w:cs="Times New Roman"/>
          <w:bCs/>
          <w:sz w:val="24"/>
          <w:szCs w:val="24"/>
          <w:highlight w:val="lightGray"/>
        </w:rPr>
        <w:t>to be inserted</w:t>
      </w:r>
      <w:r w:rsidRPr="007675B6">
        <w:rPr>
          <w:rFonts w:ascii="Times New Roman" w:hAnsi="Times New Roman" w:cs="Times New Roman"/>
          <w:bCs/>
          <w:sz w:val="24"/>
          <w:szCs w:val="24"/>
        </w:rPr>
        <w:t>] of</w:t>
      </w:r>
      <w:r w:rsidR="009A67D0">
        <w:rPr>
          <w:rFonts w:ascii="Times New Roman" w:hAnsi="Times New Roman" w:cs="Times New Roman"/>
          <w:bCs/>
          <w:sz w:val="24"/>
          <w:szCs w:val="24"/>
        </w:rPr>
        <w:t xml:space="preserve"> </w:t>
      </w:r>
      <w:r w:rsidR="005A1F33">
        <w:rPr>
          <w:rFonts w:ascii="Times New Roman" w:hAnsi="Times New Roman" w:cs="Times New Roman"/>
          <w:bCs/>
          <w:sz w:val="24"/>
          <w:szCs w:val="24"/>
        </w:rPr>
        <w:t>September 18</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in the online newspaper </w:t>
      </w:r>
      <w:r w:rsidRPr="007675B6">
        <w:rPr>
          <w:rFonts w:ascii="Times New Roman" w:hAnsi="Times New Roman" w:cs="Times New Roman"/>
          <w:bCs/>
          <w:i/>
          <w:iCs/>
          <w:sz w:val="24"/>
          <w:szCs w:val="24"/>
        </w:rPr>
        <w:t>Jurnalul Național</w:t>
      </w:r>
      <w:r w:rsidRPr="007675B6">
        <w:rPr>
          <w:rFonts w:ascii="Times New Roman" w:hAnsi="Times New Roman" w:cs="Times New Roman"/>
          <w:bCs/>
          <w:sz w:val="24"/>
          <w:szCs w:val="24"/>
        </w:rPr>
        <w:t xml:space="preserve"> of </w:t>
      </w:r>
      <w:r w:rsidR="005A1F33">
        <w:rPr>
          <w:rFonts w:ascii="Times New Roman" w:hAnsi="Times New Roman" w:cs="Times New Roman"/>
          <w:bCs/>
          <w:sz w:val="24"/>
          <w:szCs w:val="24"/>
        </w:rPr>
        <w:t>September 18</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and on the Company’s website at </w:t>
      </w:r>
      <w:r w:rsidR="005F1ACD">
        <w:fldChar w:fldCharType="begin"/>
      </w:r>
      <w:r w:rsidR="005F1ACD">
        <w:instrText xml:space="preserve"> HYPERLINK "http://www.rocaindustry.ro" \t "_new" </w:instrText>
      </w:r>
      <w:r w:rsidR="005F1ACD">
        <w:fldChar w:fldCharType="separate"/>
      </w:r>
      <w:r w:rsidRPr="007675B6">
        <w:rPr>
          <w:rStyle w:val="Hyperlink"/>
          <w:rFonts w:ascii="Times New Roman" w:hAnsi="Times New Roman" w:cs="Times New Roman"/>
          <w:bCs/>
          <w:sz w:val="24"/>
          <w:szCs w:val="24"/>
        </w:rPr>
        <w:t>www.rocaindustry.ro</w:t>
      </w:r>
      <w:r w:rsidR="005F1ACD">
        <w:rPr>
          <w:rStyle w:val="Hyperlink"/>
          <w:rFonts w:ascii="Times New Roman" w:hAnsi="Times New Roman" w:cs="Times New Roman"/>
          <w:bCs/>
          <w:sz w:val="24"/>
          <w:szCs w:val="24"/>
        </w:rPr>
        <w:fldChar w:fldCharType="end"/>
      </w:r>
      <w:r w:rsidRPr="007675B6">
        <w:rPr>
          <w:rFonts w:ascii="Times New Roman" w:hAnsi="Times New Roman" w:cs="Times New Roman"/>
          <w:bCs/>
          <w:sz w:val="24"/>
          <w:szCs w:val="24"/>
        </w:rPr>
        <w:t xml:space="preserve">, section Investors &gt; General Meeting of Shareholders, on </w:t>
      </w:r>
      <w:r w:rsidR="005A1F33">
        <w:rPr>
          <w:rFonts w:ascii="Times New Roman" w:hAnsi="Times New Roman" w:cs="Times New Roman"/>
          <w:bCs/>
          <w:sz w:val="24"/>
          <w:szCs w:val="24"/>
        </w:rPr>
        <w:t>September 18</w:t>
      </w:r>
      <w:r w:rsidR="0056490D">
        <w:rPr>
          <w:rFonts w:ascii="Times New Roman" w:hAnsi="Times New Roman" w:cs="Times New Roman"/>
          <w:bCs/>
          <w:sz w:val="24"/>
          <w:szCs w:val="24"/>
        </w:rPr>
        <w:t>,</w:t>
      </w:r>
      <w:r w:rsidR="00B127EB">
        <w:rPr>
          <w:rFonts w:ascii="Times New Roman" w:hAnsi="Times New Roman" w:cs="Times New Roman"/>
          <w:bCs/>
          <w:sz w:val="24"/>
          <w:szCs w:val="24"/>
        </w:rPr>
        <w:t xml:space="preserve"> 2026</w:t>
      </w:r>
      <w:r w:rsidR="00284303" w:rsidRPr="00281CB5">
        <w:rPr>
          <w:rFonts w:ascii="Times New Roman" w:hAnsi="Times New Roman" w:cs="Times New Roman"/>
          <w:bCs/>
          <w:sz w:val="24"/>
          <w:szCs w:val="24"/>
          <w:lang w:val="en-US"/>
        </w:rPr>
        <w:t>;</w:t>
      </w:r>
    </w:p>
    <w:p w14:paraId="02EA6E41" w14:textId="62CCEFF8" w:rsidR="00284303" w:rsidRPr="00281CB5" w:rsidRDefault="00284303"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 xml:space="preserve">The fact that, at the EGMS </w:t>
      </w:r>
      <w:r w:rsidRPr="00917C17">
        <w:rPr>
          <w:rFonts w:ascii="Times New Roman" w:hAnsi="Times New Roman" w:cs="Times New Roman"/>
          <w:bCs/>
          <w:sz w:val="24"/>
          <w:szCs w:val="24"/>
          <w:lang w:val="en-US"/>
        </w:rPr>
        <w:t xml:space="preserve">meeting of </w:t>
      </w:r>
      <w:r w:rsidR="00090507" w:rsidRPr="009A67D0">
        <w:rPr>
          <w:rFonts w:ascii="Times New Roman" w:hAnsi="Times New Roman" w:cs="Times New Roman"/>
          <w:bCs/>
          <w:sz w:val="24"/>
          <w:szCs w:val="24"/>
        </w:rPr>
        <w:t>[</w:t>
      </w:r>
      <w:r w:rsidR="005A1F33" w:rsidRPr="005A1F33">
        <w:rPr>
          <w:rFonts w:ascii="Times New Roman" w:eastAsia="DaxlinePro-Light" w:hAnsi="Times New Roman" w:cs="Times New Roman"/>
          <w:sz w:val="24"/>
          <w:szCs w:val="24"/>
          <w:highlight w:val="yellow"/>
        </w:rPr>
        <w:t>19]</w:t>
      </w:r>
      <w:proofErr w:type="gramStart"/>
      <w:r w:rsidR="005A1F33" w:rsidRPr="005A1F33">
        <w:rPr>
          <w:rFonts w:ascii="Times New Roman" w:eastAsia="DaxlinePro-Light" w:hAnsi="Times New Roman" w:cs="Times New Roman"/>
          <w:sz w:val="24"/>
          <w:szCs w:val="24"/>
          <w:highlight w:val="yellow"/>
        </w:rPr>
        <w:t>/[</w:t>
      </w:r>
      <w:proofErr w:type="gramEnd"/>
      <w:r w:rsidR="005A1F33" w:rsidRPr="005A1F33">
        <w:rPr>
          <w:rFonts w:ascii="Times New Roman" w:eastAsia="DaxlinePro-Light" w:hAnsi="Times New Roman" w:cs="Times New Roman"/>
          <w:sz w:val="24"/>
          <w:szCs w:val="24"/>
          <w:highlight w:val="yellow"/>
        </w:rPr>
        <w:t>20</w:t>
      </w:r>
      <w:r w:rsidR="00090507" w:rsidRPr="009A67D0">
        <w:rPr>
          <w:rFonts w:ascii="Times New Roman" w:eastAsia="DaxlinePro-Light" w:hAnsi="Times New Roman" w:cs="Times New Roman"/>
          <w:bCs/>
          <w:sz w:val="24"/>
          <w:szCs w:val="24"/>
        </w:rPr>
        <w:t>]</w:t>
      </w:r>
      <w:r w:rsidR="00090507" w:rsidRPr="009A67D0">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10</w:t>
      </w:r>
      <w:r w:rsidR="00090507" w:rsidRPr="009A67D0">
        <w:rPr>
          <w:rFonts w:ascii="Times New Roman" w:hAnsi="Times New Roman" w:cs="Times New Roman"/>
          <w:bCs/>
          <w:sz w:val="24"/>
          <w:szCs w:val="24"/>
          <w:lang w:val="en-US"/>
        </w:rPr>
        <w:t>.2026</w:t>
      </w:r>
      <w:r w:rsidR="00090507">
        <w:rPr>
          <w:rFonts w:ascii="Times New Roman" w:hAnsi="Times New Roman" w:cs="Times New Roman"/>
          <w:bCs/>
          <w:sz w:val="24"/>
          <w:szCs w:val="24"/>
          <w:lang w:val="en-US"/>
        </w:rPr>
        <w:t xml:space="preserve"> </w:t>
      </w:r>
      <w:r w:rsidRPr="00917C17">
        <w:rPr>
          <w:rFonts w:ascii="Times New Roman" w:hAnsi="Times New Roman" w:cs="Times New Roman"/>
          <w:bCs/>
          <w:sz w:val="24"/>
          <w:szCs w:val="24"/>
          <w:lang w:val="en-US"/>
        </w:rPr>
        <w:t>were present/represented only the shareholders of the Company</w:t>
      </w:r>
      <w:r w:rsidRPr="00281CB5">
        <w:rPr>
          <w:rFonts w:ascii="Times New Roman" w:hAnsi="Times New Roman" w:cs="Times New Roman"/>
          <w:bCs/>
          <w:sz w:val="24"/>
          <w:szCs w:val="24"/>
          <w:lang w:val="en-US"/>
        </w:rPr>
        <w:t xml:space="preserve"> registered in the shareholders register (kept by </w:t>
      </w:r>
      <w:proofErr w:type="spellStart"/>
      <w:r w:rsidRPr="00281CB5">
        <w:rPr>
          <w:rFonts w:ascii="Times New Roman" w:hAnsi="Times New Roman" w:cs="Times New Roman"/>
          <w:bCs/>
          <w:sz w:val="24"/>
          <w:szCs w:val="24"/>
          <w:lang w:val="en-US"/>
        </w:rPr>
        <w:t>Depozitarul</w:t>
      </w:r>
      <w:proofErr w:type="spellEnd"/>
      <w:r w:rsidRPr="00281CB5">
        <w:rPr>
          <w:rFonts w:ascii="Times New Roman" w:hAnsi="Times New Roman" w:cs="Times New Roman"/>
          <w:bCs/>
          <w:sz w:val="24"/>
          <w:szCs w:val="24"/>
          <w:lang w:val="en-US"/>
        </w:rPr>
        <w:t xml:space="preserve"> Central S.A.) until the end of </w:t>
      </w:r>
      <w:r w:rsidR="005A1F33">
        <w:rPr>
          <w:rFonts w:ascii="Times New Roman" w:hAnsi="Times New Roman" w:cs="Times New Roman"/>
          <w:bCs/>
          <w:sz w:val="24"/>
          <w:szCs w:val="24"/>
          <w:lang w:val="en-US"/>
        </w:rPr>
        <w:t>October 8</w:t>
      </w:r>
      <w:r w:rsidR="0056490D">
        <w:rPr>
          <w:rFonts w:ascii="Times New Roman" w:hAnsi="Times New Roman" w:cs="Times New Roman"/>
          <w:bCs/>
          <w:sz w:val="24"/>
          <w:szCs w:val="24"/>
          <w:lang w:val="en-US"/>
        </w:rPr>
        <w:t xml:space="preserve">, </w:t>
      </w:r>
      <w:r w:rsidR="00B127EB">
        <w:rPr>
          <w:rFonts w:ascii="Times New Roman" w:hAnsi="Times New Roman" w:cs="Times New Roman"/>
          <w:bCs/>
          <w:sz w:val="24"/>
          <w:szCs w:val="24"/>
          <w:lang w:val="en-US"/>
        </w:rPr>
        <w:t>2026</w:t>
      </w:r>
      <w:r w:rsidRPr="00281CB5">
        <w:rPr>
          <w:rFonts w:ascii="Times New Roman" w:hAnsi="Times New Roman" w:cs="Times New Roman"/>
          <w:bCs/>
          <w:sz w:val="24"/>
          <w:szCs w:val="24"/>
          <w:lang w:val="en-US"/>
        </w:rPr>
        <w:t xml:space="preserve">, </w:t>
      </w:r>
      <w:r w:rsidR="006B069B" w:rsidRPr="00281CB5">
        <w:rPr>
          <w:rFonts w:ascii="Times New Roman" w:hAnsi="Times New Roman" w:cs="Times New Roman"/>
          <w:bCs/>
          <w:sz w:val="24"/>
          <w:szCs w:val="24"/>
          <w:lang w:val="en-US"/>
        </w:rPr>
        <w:t>marked</w:t>
      </w:r>
      <w:r w:rsidRPr="00281CB5">
        <w:rPr>
          <w:rFonts w:ascii="Times New Roman" w:hAnsi="Times New Roman" w:cs="Times New Roman"/>
          <w:bCs/>
          <w:sz w:val="24"/>
          <w:szCs w:val="24"/>
          <w:lang w:val="en-US"/>
        </w:rPr>
        <w:t xml:space="preserve"> as Reference Date;</w:t>
      </w:r>
    </w:p>
    <w:p w14:paraId="76947579" w14:textId="3457D86E" w:rsidR="00284303" w:rsidRPr="00281CB5" w:rsidRDefault="00284303" w:rsidP="00B65F6A">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 xml:space="preserve">The fact that, during the EGMS meeting, the minutes were drawn up containing all the debates, objections and votes of the shareholders present or validly represented or </w:t>
      </w:r>
      <w:r w:rsidR="00464DAE" w:rsidRPr="00281CB5">
        <w:rPr>
          <w:rFonts w:ascii="Times New Roman" w:hAnsi="Times New Roman" w:cs="Times New Roman"/>
          <w:bCs/>
          <w:sz w:val="24"/>
          <w:szCs w:val="24"/>
          <w:lang w:val="en-US"/>
        </w:rPr>
        <w:t>which</w:t>
      </w:r>
      <w:r w:rsidRPr="00281CB5">
        <w:rPr>
          <w:rFonts w:ascii="Times New Roman" w:hAnsi="Times New Roman" w:cs="Times New Roman"/>
          <w:bCs/>
          <w:sz w:val="24"/>
          <w:szCs w:val="24"/>
          <w:lang w:val="en-US"/>
        </w:rPr>
        <w:t xml:space="preserve"> voted validly by </w:t>
      </w:r>
      <w:r w:rsidR="00212448" w:rsidRPr="00281CB5">
        <w:rPr>
          <w:rFonts w:ascii="Times New Roman" w:hAnsi="Times New Roman" w:cs="Times New Roman"/>
          <w:bCs/>
          <w:sz w:val="24"/>
          <w:szCs w:val="24"/>
          <w:lang w:val="en-US"/>
        </w:rPr>
        <w:t>correspondence,</w:t>
      </w:r>
      <w:r w:rsidRPr="00281CB5">
        <w:rPr>
          <w:rFonts w:ascii="Times New Roman" w:hAnsi="Times New Roman" w:cs="Times New Roman"/>
          <w:bCs/>
          <w:sz w:val="24"/>
          <w:szCs w:val="24"/>
          <w:lang w:val="en-US"/>
        </w:rPr>
        <w:t xml:space="preserve"> and which formed the basis for issuing this EGMS Decision, in accordance with </w:t>
      </w:r>
      <w:r w:rsidR="00464DAE" w:rsidRPr="00281CB5">
        <w:rPr>
          <w:rFonts w:ascii="Times New Roman" w:hAnsi="Times New Roman" w:cs="Times New Roman"/>
          <w:bCs/>
          <w:sz w:val="24"/>
          <w:szCs w:val="24"/>
          <w:lang w:val="en-US"/>
        </w:rPr>
        <w:t>t</w:t>
      </w:r>
      <w:r w:rsidRPr="00281CB5">
        <w:rPr>
          <w:rFonts w:ascii="Times New Roman" w:hAnsi="Times New Roman" w:cs="Times New Roman"/>
          <w:bCs/>
          <w:sz w:val="24"/>
          <w:szCs w:val="24"/>
          <w:lang w:val="en-US"/>
        </w:rPr>
        <w:t>he Articles of Incorporation;</w:t>
      </w:r>
    </w:p>
    <w:p w14:paraId="26E00DEE" w14:textId="77777777" w:rsidR="00713066" w:rsidRDefault="00284303" w:rsidP="00713066">
      <w:pPr>
        <w:numPr>
          <w:ilvl w:val="0"/>
          <w:numId w:val="1"/>
        </w:numPr>
        <w:spacing w:after="0" w:line="360" w:lineRule="auto"/>
        <w:ind w:left="709" w:hanging="709"/>
        <w:jc w:val="both"/>
        <w:rPr>
          <w:rFonts w:ascii="Times New Roman" w:hAnsi="Times New Roman" w:cs="Times New Roman"/>
          <w:bCs/>
          <w:sz w:val="24"/>
          <w:szCs w:val="24"/>
          <w:lang w:val="en-US"/>
        </w:rPr>
      </w:pPr>
      <w:r w:rsidRPr="00713066">
        <w:rPr>
          <w:rFonts w:ascii="Times New Roman" w:hAnsi="Times New Roman" w:cs="Times New Roman"/>
          <w:bCs/>
          <w:sz w:val="24"/>
          <w:szCs w:val="24"/>
          <w:lang w:val="en-US"/>
        </w:rPr>
        <w:t>The fact that all the conditions provided by the Articles of Incorporation have been met</w:t>
      </w:r>
      <w:r w:rsidR="00BA798F" w:rsidRPr="00713066">
        <w:rPr>
          <w:rFonts w:ascii="Times New Roman" w:hAnsi="Times New Roman" w:cs="Times New Roman"/>
          <w:bCs/>
          <w:sz w:val="24"/>
          <w:szCs w:val="24"/>
          <w:lang w:val="en-US"/>
        </w:rPr>
        <w:t>,</w:t>
      </w:r>
    </w:p>
    <w:p w14:paraId="26A3490A" w14:textId="77777777" w:rsidR="00713066" w:rsidRDefault="00713066" w:rsidP="00713066">
      <w:pPr>
        <w:numPr>
          <w:ilvl w:val="0"/>
          <w:numId w:val="1"/>
        </w:numPr>
        <w:spacing w:after="0" w:line="360" w:lineRule="auto"/>
        <w:ind w:left="709" w:hanging="709"/>
        <w:jc w:val="both"/>
        <w:rPr>
          <w:rFonts w:ascii="Times New Roman" w:hAnsi="Times New Roman" w:cs="Times New Roman"/>
          <w:bCs/>
          <w:sz w:val="24"/>
          <w:szCs w:val="24"/>
          <w:lang w:val="en-US"/>
        </w:rPr>
      </w:pPr>
      <w:r w:rsidRPr="00713066">
        <w:rPr>
          <w:rFonts w:ascii="Times New Roman" w:hAnsi="Times New Roman" w:cs="Times New Roman"/>
          <w:noProof/>
          <w:sz w:val="24"/>
          <w:szCs w:val="24"/>
          <w:lang w:val="en-US"/>
        </w:rPr>
        <w:t>Roca Industry is the majority shareholder of VELTADOORS S.A., a joint-stock company duly incorporated and operating under the laws of Romania, having its registered office at 94 Petelea Village, Petelea Commune, Mureș County, Romania, registered with the Mureș Trade Registry under no. J2009000559262, sole registration code (CUI) 25629376 (“</w:t>
      </w:r>
      <w:r w:rsidRPr="00713066">
        <w:rPr>
          <w:rFonts w:ascii="Times New Roman" w:hAnsi="Times New Roman" w:cs="Times New Roman"/>
          <w:b/>
          <w:bCs/>
          <w:noProof/>
          <w:sz w:val="24"/>
          <w:szCs w:val="24"/>
          <w:lang w:val="en-US"/>
        </w:rPr>
        <w:t>VELTA</w:t>
      </w:r>
      <w:r w:rsidRPr="00713066">
        <w:rPr>
          <w:rFonts w:ascii="Times New Roman" w:hAnsi="Times New Roman" w:cs="Times New Roman"/>
          <w:noProof/>
          <w:sz w:val="24"/>
          <w:szCs w:val="24"/>
          <w:lang w:val="en-US"/>
        </w:rPr>
        <w:t>”), holding 8,999 shares with a nominal value of RON 10 each and an aggregate nominal value of RON 89,990, representing 99.99% of the share capital and of the participation in profits and losses;</w:t>
      </w:r>
    </w:p>
    <w:p w14:paraId="09A9BEC2" w14:textId="77777777" w:rsidR="00676FEE" w:rsidRPr="00676FEE" w:rsidRDefault="00676FEE" w:rsidP="00676FEE">
      <w:pPr>
        <w:numPr>
          <w:ilvl w:val="0"/>
          <w:numId w:val="1"/>
        </w:numPr>
        <w:spacing w:after="0" w:line="360" w:lineRule="auto"/>
        <w:ind w:hanging="720"/>
        <w:jc w:val="both"/>
        <w:rPr>
          <w:rFonts w:ascii="Times New Roman" w:hAnsi="Times New Roman" w:cs="Times New Roman"/>
          <w:noProof/>
          <w:sz w:val="24"/>
          <w:szCs w:val="24"/>
          <w:lang w:val="en-US"/>
        </w:rPr>
      </w:pPr>
      <w:r w:rsidRPr="00676FEE">
        <w:rPr>
          <w:rFonts w:ascii="Times New Roman" w:hAnsi="Times New Roman" w:cs="Times New Roman"/>
          <w:noProof/>
          <w:sz w:val="24"/>
          <w:szCs w:val="24"/>
          <w:lang w:val="en-US"/>
        </w:rPr>
        <w:t>VELTA is the borrower under the Credit Agreement dated 17 May 2022, as subsequently amended by addenda, the Term Credit Facility Agreement no. 80019/2023, as subsequently amended by addenda, and the Overdraft Credit Facility Agreement no. 80018/2023, for aggregate amounts of up to RON 50,000,000, entered into with Raiffeisen Bank S.A., as lender (together, the “</w:t>
      </w:r>
      <w:r w:rsidRPr="00676FEE">
        <w:rPr>
          <w:rFonts w:ascii="Times New Roman" w:hAnsi="Times New Roman" w:cs="Times New Roman"/>
          <w:b/>
          <w:bCs/>
          <w:noProof/>
          <w:sz w:val="24"/>
          <w:szCs w:val="24"/>
          <w:lang w:val="en-US"/>
        </w:rPr>
        <w:t>Raiffeisen Credit Agreements</w:t>
      </w:r>
      <w:r w:rsidRPr="00676FEE">
        <w:rPr>
          <w:rFonts w:ascii="Times New Roman" w:hAnsi="Times New Roman" w:cs="Times New Roman"/>
          <w:noProof/>
          <w:sz w:val="24"/>
          <w:szCs w:val="24"/>
          <w:lang w:val="en-US"/>
        </w:rPr>
        <w:t>”);</w:t>
      </w:r>
    </w:p>
    <w:p w14:paraId="5007DA1D" w14:textId="77777777" w:rsidR="00676FEE" w:rsidRPr="00676FEE" w:rsidRDefault="00676FEE" w:rsidP="00676FEE">
      <w:pPr>
        <w:numPr>
          <w:ilvl w:val="0"/>
          <w:numId w:val="1"/>
        </w:numPr>
        <w:spacing w:after="0" w:line="360" w:lineRule="auto"/>
        <w:jc w:val="both"/>
        <w:rPr>
          <w:rFonts w:ascii="Times New Roman" w:hAnsi="Times New Roman" w:cs="Times New Roman"/>
          <w:noProof/>
          <w:sz w:val="24"/>
          <w:szCs w:val="24"/>
          <w:lang w:val="en-US"/>
        </w:rPr>
      </w:pPr>
      <w:r w:rsidRPr="00676FEE">
        <w:rPr>
          <w:rFonts w:ascii="Times New Roman" w:hAnsi="Times New Roman" w:cs="Times New Roman"/>
          <w:noProof/>
          <w:sz w:val="24"/>
          <w:szCs w:val="24"/>
          <w:lang w:val="en-US"/>
        </w:rPr>
        <w:lastRenderedPageBreak/>
        <w:t>VELTA and Raiffeisen Bank intend to amend certain terms and conditions of the Raiffeisen Credit Agreements, including the repayment schedules thereunder, and, in the context of such amendments, Roca Industry, in its capacity as majority shareholder of VELTA, shall provide a surety (fideiusiune) in favour of Raiffeisen Bank S.A. to secure VELTA’s obligations arising out of or in connection with the Raiffeisen Credit Agreements, as they may be amended and/or supplemented;</w:t>
      </w:r>
    </w:p>
    <w:p w14:paraId="584768DE" w14:textId="77777777" w:rsidR="00676FEE" w:rsidRPr="00676FEE" w:rsidRDefault="00676FEE" w:rsidP="00676FEE">
      <w:pPr>
        <w:numPr>
          <w:ilvl w:val="0"/>
          <w:numId w:val="1"/>
        </w:numPr>
        <w:spacing w:after="0" w:line="360" w:lineRule="auto"/>
        <w:jc w:val="both"/>
        <w:rPr>
          <w:rFonts w:ascii="Times New Roman" w:hAnsi="Times New Roman" w:cs="Times New Roman"/>
          <w:noProof/>
          <w:sz w:val="24"/>
          <w:szCs w:val="24"/>
          <w:lang w:val="en-US"/>
        </w:rPr>
      </w:pPr>
      <w:r w:rsidRPr="00676FEE">
        <w:rPr>
          <w:rFonts w:ascii="Times New Roman" w:hAnsi="Times New Roman" w:cs="Times New Roman"/>
          <w:noProof/>
          <w:sz w:val="24"/>
          <w:szCs w:val="24"/>
          <w:lang w:val="en-US"/>
        </w:rPr>
        <w:t>In addition, one of the conditions contemplated for the amendment of the terms and conditions of the Raiffeisen Credit Agreements is the conversion into VELTA’s share capital of a portion, amounting to EUR 1,000,000 or the RON equivalent thereof, of the receivable held by Roca Industry against VELTA pursuant to the loans granted to VELTA, by way of an increase of VELTA’s share capital;</w:t>
      </w:r>
    </w:p>
    <w:p w14:paraId="468F00CA" w14:textId="77777777" w:rsidR="00676FEE" w:rsidRPr="00676FEE" w:rsidRDefault="00676FEE" w:rsidP="00676FEE">
      <w:pPr>
        <w:numPr>
          <w:ilvl w:val="0"/>
          <w:numId w:val="1"/>
        </w:numPr>
        <w:spacing w:after="0" w:line="360" w:lineRule="auto"/>
        <w:jc w:val="both"/>
        <w:rPr>
          <w:rFonts w:ascii="Times New Roman" w:hAnsi="Times New Roman" w:cs="Times New Roman"/>
          <w:noProof/>
          <w:sz w:val="24"/>
          <w:szCs w:val="24"/>
          <w:lang w:val="en-US"/>
        </w:rPr>
      </w:pPr>
      <w:r w:rsidRPr="00676FEE">
        <w:rPr>
          <w:rFonts w:ascii="Times New Roman" w:hAnsi="Times New Roman" w:cs="Times New Roman"/>
          <w:noProof/>
          <w:sz w:val="24"/>
          <w:szCs w:val="24"/>
          <w:lang w:val="en-US"/>
        </w:rPr>
        <w:t>VELTA is also the Borrower under Credit Agreement no. 28420/1/07.11.2024, Credit Agreement no. 28420/2/07.11.2024 and Credit Agreement no. 28420/3/07.11.2024, as subsequently amended by addenda, for aggregate amounts of up to RON 15,000,000, entered into with INTESA SANPAOLO BANK (formerly FIRST BANK S.A.), as lender (together, the “</w:t>
      </w:r>
      <w:r w:rsidRPr="000050A9">
        <w:rPr>
          <w:rFonts w:ascii="Times New Roman" w:hAnsi="Times New Roman" w:cs="Times New Roman"/>
          <w:b/>
          <w:bCs/>
          <w:noProof/>
          <w:sz w:val="24"/>
          <w:szCs w:val="24"/>
          <w:lang w:val="en-US"/>
        </w:rPr>
        <w:t>Intesa Credit Agreements</w:t>
      </w:r>
      <w:r w:rsidRPr="00676FEE">
        <w:rPr>
          <w:rFonts w:ascii="Times New Roman" w:hAnsi="Times New Roman" w:cs="Times New Roman"/>
          <w:noProof/>
          <w:sz w:val="24"/>
          <w:szCs w:val="24"/>
          <w:lang w:val="en-US"/>
        </w:rPr>
        <w:t>”);</w:t>
      </w:r>
    </w:p>
    <w:p w14:paraId="0AE54FD9" w14:textId="3F3B72BB" w:rsidR="00713066" w:rsidRPr="00676FEE" w:rsidRDefault="00676FEE" w:rsidP="00676FEE">
      <w:pPr>
        <w:numPr>
          <w:ilvl w:val="0"/>
          <w:numId w:val="1"/>
        </w:numPr>
        <w:spacing w:after="0" w:line="360" w:lineRule="auto"/>
        <w:jc w:val="both"/>
        <w:rPr>
          <w:rFonts w:ascii="Times New Roman" w:hAnsi="Times New Roman" w:cs="Times New Roman"/>
          <w:noProof/>
          <w:sz w:val="24"/>
          <w:szCs w:val="24"/>
          <w:lang w:val="en-US"/>
        </w:rPr>
      </w:pPr>
      <w:r w:rsidRPr="00676FEE">
        <w:rPr>
          <w:rFonts w:ascii="Times New Roman" w:hAnsi="Times New Roman" w:cs="Times New Roman"/>
          <w:noProof/>
          <w:sz w:val="24"/>
          <w:szCs w:val="24"/>
          <w:lang w:val="en-US"/>
        </w:rPr>
        <w:t>VELTA and INTESA SANPAOLO BANK are also in negotiations regarding the amendment of certain terms and conditions of the Intesa Credit Agreements and, in the context of such amendments, Roca Industry, in its capacity as majority shareholder, may provide a surety (fideiusiune) in favour of the bank to secure VELTA’s obligations arising out of or in connection with the Intesa Credit Agreements, as they may be amended and/or supplemented</w:t>
      </w:r>
      <w:r w:rsidR="00713066" w:rsidRPr="00676FEE">
        <w:rPr>
          <w:rFonts w:ascii="Times New Roman" w:hAnsi="Times New Roman" w:cs="Times New Roman"/>
          <w:noProof/>
          <w:sz w:val="24"/>
          <w:szCs w:val="24"/>
          <w:lang w:val="en-US"/>
        </w:rPr>
        <w:t>.</w:t>
      </w:r>
    </w:p>
    <w:p w14:paraId="244F6AC4" w14:textId="77777777" w:rsidR="00FB7F8C" w:rsidRPr="00281CB5" w:rsidRDefault="00FB7F8C" w:rsidP="00713066">
      <w:pPr>
        <w:spacing w:after="0" w:line="360" w:lineRule="auto"/>
        <w:ind w:left="709"/>
        <w:jc w:val="both"/>
        <w:rPr>
          <w:rFonts w:ascii="Times New Roman" w:hAnsi="Times New Roman" w:cs="Times New Roman"/>
          <w:bCs/>
          <w:sz w:val="24"/>
          <w:szCs w:val="24"/>
          <w:lang w:val="en-US"/>
        </w:rPr>
      </w:pPr>
    </w:p>
    <w:p w14:paraId="3D576E16" w14:textId="28BA5EF6" w:rsidR="00293924" w:rsidRPr="00890EDC" w:rsidRDefault="00293924" w:rsidP="002C2A5F">
      <w:pPr>
        <w:spacing w:after="0" w:line="360" w:lineRule="auto"/>
        <w:jc w:val="both"/>
        <w:rPr>
          <w:rFonts w:ascii="Times New Roman" w:hAnsi="Times New Roman" w:cs="Times New Roman"/>
          <w:b/>
          <w:sz w:val="24"/>
          <w:szCs w:val="24"/>
          <w:lang w:val="en-US"/>
        </w:rPr>
      </w:pPr>
      <w:r w:rsidRPr="00890EDC">
        <w:rPr>
          <w:rFonts w:ascii="Times New Roman" w:hAnsi="Times New Roman" w:cs="Times New Roman"/>
          <w:b/>
          <w:sz w:val="24"/>
          <w:szCs w:val="24"/>
          <w:lang w:val="en-US"/>
        </w:rPr>
        <w:t xml:space="preserve">as well as the agenda for the EGMS meeting of </w:t>
      </w:r>
      <w:r w:rsidR="005A1F33">
        <w:rPr>
          <w:rFonts w:ascii="Times New Roman" w:hAnsi="Times New Roman" w:cs="Times New Roman"/>
          <w:b/>
          <w:sz w:val="24"/>
          <w:szCs w:val="24"/>
          <w:lang w:val="en-US"/>
        </w:rPr>
        <w:t xml:space="preserve">October </w:t>
      </w:r>
      <w:r w:rsidR="005A1F33" w:rsidRPr="005A1F33">
        <w:rPr>
          <w:rFonts w:ascii="Times New Roman" w:hAnsi="Times New Roman" w:cs="Times New Roman"/>
          <w:b/>
          <w:sz w:val="24"/>
          <w:szCs w:val="24"/>
          <w:highlight w:val="yellow"/>
          <w:lang w:val="en-US"/>
        </w:rPr>
        <w:t>19/20</w:t>
      </w:r>
      <w:r w:rsidR="0056490D">
        <w:rPr>
          <w:rFonts w:ascii="Times New Roman" w:hAnsi="Times New Roman" w:cs="Times New Roman"/>
          <w:b/>
          <w:sz w:val="24"/>
          <w:szCs w:val="24"/>
          <w:lang w:val="en-US"/>
        </w:rPr>
        <w:t>,</w:t>
      </w:r>
      <w:r w:rsidR="00B127EB">
        <w:rPr>
          <w:rFonts w:ascii="Times New Roman" w:hAnsi="Times New Roman" w:cs="Times New Roman"/>
          <w:b/>
          <w:sz w:val="24"/>
          <w:szCs w:val="24"/>
          <w:lang w:val="en-US"/>
        </w:rPr>
        <w:t xml:space="preserve"> 2026</w:t>
      </w:r>
      <w:r w:rsidRPr="00890EDC">
        <w:rPr>
          <w:rFonts w:ascii="Times New Roman" w:hAnsi="Times New Roman" w:cs="Times New Roman"/>
          <w:b/>
          <w:sz w:val="24"/>
          <w:szCs w:val="24"/>
          <w:lang w:val="en-US"/>
        </w:rPr>
        <w:t>, described below:</w:t>
      </w:r>
    </w:p>
    <w:p w14:paraId="29202DD2" w14:textId="77777777" w:rsidR="00CE344C" w:rsidRPr="00B572FA" w:rsidRDefault="00CE344C" w:rsidP="00CE344C">
      <w:pPr>
        <w:spacing w:after="0" w:line="276" w:lineRule="auto"/>
        <w:rPr>
          <w:rFonts w:ascii="Times New Roman" w:hAnsi="Times New Roman" w:cs="Times New Roman"/>
          <w:b/>
          <w:sz w:val="24"/>
          <w:szCs w:val="24"/>
        </w:rPr>
      </w:pPr>
    </w:p>
    <w:p w14:paraId="122187EB" w14:textId="77777777" w:rsidR="00B572FA" w:rsidRPr="00B572FA" w:rsidRDefault="00B572FA" w:rsidP="00B572FA">
      <w:pPr>
        <w:pStyle w:val="Heading3"/>
        <w:numPr>
          <w:ilvl w:val="0"/>
          <w:numId w:val="6"/>
        </w:numPr>
        <w:autoSpaceDE w:val="0"/>
        <w:autoSpaceDN w:val="0"/>
        <w:adjustRightInd w:val="0"/>
        <w:spacing w:before="0" w:after="0" w:line="276" w:lineRule="auto"/>
        <w:rPr>
          <w:rFonts w:ascii="Times New Roman" w:hAnsi="Times New Roman" w:cs="Times New Roman"/>
          <w:i/>
          <w:iCs/>
          <w:color w:val="000000"/>
          <w:sz w:val="24"/>
          <w:lang w:val="en-US"/>
        </w:rPr>
      </w:pPr>
      <w:r w:rsidRPr="00B572FA">
        <w:rPr>
          <w:rFonts w:ascii="Times New Roman" w:hAnsi="Times New Roman" w:cs="Times New Roman"/>
          <w:b/>
          <w:bCs/>
          <w:color w:val="000000"/>
          <w:sz w:val="24"/>
        </w:rPr>
        <w:t xml:space="preserve">Approval </w:t>
      </w:r>
      <w:r w:rsidRPr="00B572FA">
        <w:rPr>
          <w:rFonts w:ascii="Times New Roman" w:hAnsi="Times New Roman" w:cs="Times New Roman"/>
          <w:color w:val="000000"/>
          <w:sz w:val="24"/>
        </w:rPr>
        <w:t>of 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p>
    <w:p w14:paraId="2B67FB3E" w14:textId="77777777" w:rsidR="00B572FA" w:rsidRPr="00B572FA" w:rsidRDefault="00B572FA" w:rsidP="00B572FA">
      <w:pPr>
        <w:autoSpaceDE w:val="0"/>
        <w:autoSpaceDN w:val="0"/>
        <w:adjustRightInd w:val="0"/>
        <w:spacing w:after="0" w:line="276" w:lineRule="auto"/>
        <w:ind w:left="720"/>
        <w:jc w:val="both"/>
        <w:rPr>
          <w:rFonts w:ascii="Times New Roman" w:hAnsi="Times New Roman" w:cs="Times New Roman"/>
          <w:i/>
          <w:iCs/>
          <w:noProof/>
          <w:color w:val="000000"/>
          <w:sz w:val="24"/>
          <w:szCs w:val="24"/>
          <w:lang w:val="en-US"/>
        </w:rPr>
      </w:pPr>
    </w:p>
    <w:p w14:paraId="4F1E4E31" w14:textId="77777777" w:rsidR="00B572FA" w:rsidRPr="00B572FA" w:rsidRDefault="00B572FA" w:rsidP="00B572FA">
      <w:pPr>
        <w:pStyle w:val="Heading3"/>
        <w:numPr>
          <w:ilvl w:val="0"/>
          <w:numId w:val="6"/>
        </w:numPr>
        <w:spacing w:before="0" w:after="0" w:line="276" w:lineRule="auto"/>
        <w:rPr>
          <w:rFonts w:ascii="Times New Roman" w:hAnsi="Times New Roman" w:cs="Times New Roman"/>
          <w:i/>
          <w:iCs/>
          <w:color w:val="000000"/>
          <w:sz w:val="24"/>
          <w:lang w:val="en-US"/>
        </w:rPr>
      </w:pPr>
      <w:r w:rsidRPr="00B572FA">
        <w:rPr>
          <w:rFonts w:ascii="Times New Roman" w:hAnsi="Times New Roman" w:cs="Times New Roman"/>
          <w:b/>
          <w:bCs/>
          <w:color w:val="000000"/>
          <w:sz w:val="24"/>
        </w:rPr>
        <w:t xml:space="preserve">Approval </w:t>
      </w:r>
      <w:r w:rsidRPr="00B572FA">
        <w:rPr>
          <w:rFonts w:ascii="Times New Roman" w:hAnsi="Times New Roman" w:cs="Times New Roman"/>
          <w:color w:val="000000"/>
          <w:sz w:val="24"/>
        </w:rPr>
        <w:t>of 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15,000,000.</w:t>
      </w:r>
    </w:p>
    <w:p w14:paraId="58AA9161" w14:textId="77777777" w:rsidR="00B572FA" w:rsidRPr="00B572FA" w:rsidRDefault="00B572FA" w:rsidP="00B572FA">
      <w:pPr>
        <w:pStyle w:val="Heading4"/>
        <w:numPr>
          <w:ilvl w:val="0"/>
          <w:numId w:val="0"/>
        </w:numPr>
        <w:spacing w:before="0" w:after="0" w:line="276" w:lineRule="auto"/>
        <w:ind w:left="720"/>
        <w:rPr>
          <w:rFonts w:ascii="Times New Roman" w:hAnsi="Times New Roman" w:cs="Times New Roman"/>
          <w:b/>
          <w:bCs/>
          <w:color w:val="000000"/>
          <w:sz w:val="24"/>
          <w:szCs w:val="24"/>
          <w:lang w:val="en-US"/>
        </w:rPr>
      </w:pPr>
    </w:p>
    <w:p w14:paraId="22981F71" w14:textId="77777777" w:rsidR="00B572FA" w:rsidRPr="00B572FA" w:rsidRDefault="00B572FA" w:rsidP="00B572FA">
      <w:pPr>
        <w:pStyle w:val="Heading3"/>
        <w:numPr>
          <w:ilvl w:val="0"/>
          <w:numId w:val="6"/>
        </w:numPr>
        <w:spacing w:before="0" w:after="0" w:line="276" w:lineRule="auto"/>
        <w:rPr>
          <w:rFonts w:ascii="Times New Roman" w:hAnsi="Times New Roman" w:cs="Times New Roman"/>
          <w:color w:val="000000"/>
          <w:sz w:val="24"/>
        </w:rPr>
      </w:pPr>
      <w:r w:rsidRPr="00B572FA">
        <w:rPr>
          <w:rFonts w:ascii="Times New Roman" w:hAnsi="Times New Roman" w:cs="Times New Roman"/>
          <w:b/>
          <w:bCs/>
          <w:color w:val="000000"/>
          <w:sz w:val="24"/>
        </w:rPr>
        <w:t xml:space="preserve">Approval of </w:t>
      </w:r>
      <w:r w:rsidRPr="00B572FA">
        <w:rPr>
          <w:rFonts w:ascii="Times New Roman" w:hAnsi="Times New Roman" w:cs="Times New Roman"/>
          <w:color w:val="000000"/>
          <w:sz w:val="24"/>
        </w:rPr>
        <w:t>the authorisation of the Company’s General Manager, Ioan-Adrian Bindea, to, in the name and on behalf of the Company:</w:t>
      </w:r>
    </w:p>
    <w:p w14:paraId="40FAE66D" w14:textId="77777777" w:rsidR="00B572FA" w:rsidRPr="00B572FA" w:rsidRDefault="00B572FA" w:rsidP="00B572FA">
      <w:pPr>
        <w:pStyle w:val="Heading4"/>
        <w:numPr>
          <w:ilvl w:val="0"/>
          <w:numId w:val="15"/>
        </w:numPr>
        <w:rPr>
          <w:rFonts w:ascii="Times New Roman" w:hAnsi="Times New Roman" w:cs="Times New Roman"/>
          <w:color w:val="000000"/>
          <w:sz w:val="24"/>
          <w:szCs w:val="24"/>
        </w:rPr>
      </w:pPr>
      <w:r w:rsidRPr="00B572FA">
        <w:rPr>
          <w:rFonts w:ascii="Times New Roman" w:hAnsi="Times New Roman" w:cs="Times New Roman"/>
          <w:color w:val="000000"/>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p>
    <w:p w14:paraId="483DF1BF" w14:textId="77777777" w:rsidR="00B572FA" w:rsidRPr="00B572FA" w:rsidRDefault="00B572FA" w:rsidP="00B572FA">
      <w:pPr>
        <w:pStyle w:val="Heading4"/>
        <w:numPr>
          <w:ilvl w:val="0"/>
          <w:numId w:val="15"/>
        </w:numPr>
        <w:rPr>
          <w:rFonts w:ascii="Times New Roman" w:hAnsi="Times New Roman" w:cs="Times New Roman"/>
          <w:color w:val="000000"/>
          <w:sz w:val="24"/>
          <w:szCs w:val="24"/>
        </w:rPr>
      </w:pPr>
      <w:r w:rsidRPr="00B572FA">
        <w:rPr>
          <w:rFonts w:ascii="Times New Roman" w:hAnsi="Times New Roman" w:cs="Times New Roman"/>
          <w:color w:val="000000"/>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Intesa 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p>
    <w:p w14:paraId="0B6FFB37" w14:textId="77777777" w:rsidR="00B572FA" w:rsidRPr="00B572FA" w:rsidRDefault="00B572FA" w:rsidP="00B572FA">
      <w:pPr>
        <w:pStyle w:val="ListParagraph"/>
        <w:spacing w:after="60" w:line="252" w:lineRule="auto"/>
        <w:ind w:left="1440"/>
        <w:jc w:val="both"/>
        <w:rPr>
          <w:rFonts w:ascii="Times New Roman" w:eastAsia="Times New Roman" w:hAnsi="Times New Roman" w:cs="Times New Roman"/>
          <w:sz w:val="24"/>
          <w:szCs w:val="24"/>
        </w:rPr>
      </w:pPr>
    </w:p>
    <w:p w14:paraId="620523C0" w14:textId="77777777" w:rsidR="00B572FA" w:rsidRPr="00B572FA" w:rsidRDefault="00B572FA" w:rsidP="00B572FA">
      <w:pPr>
        <w:pStyle w:val="Heading3"/>
        <w:numPr>
          <w:ilvl w:val="0"/>
          <w:numId w:val="6"/>
        </w:numPr>
        <w:spacing w:before="0" w:after="0" w:line="276" w:lineRule="auto"/>
        <w:rPr>
          <w:rFonts w:ascii="Times New Roman" w:hAnsi="Times New Roman" w:cs="Times New Roman"/>
          <w:b/>
          <w:bCs/>
          <w:color w:val="000000"/>
          <w:sz w:val="24"/>
        </w:rPr>
      </w:pPr>
      <w:r w:rsidRPr="00B572FA">
        <w:rPr>
          <w:rFonts w:ascii="Times New Roman" w:hAnsi="Times New Roman" w:cs="Times New Roman"/>
          <w:b/>
          <w:bCs/>
          <w:color w:val="000000"/>
          <w:sz w:val="24"/>
        </w:rPr>
        <w:t xml:space="preserve">Approval </w:t>
      </w:r>
      <w:r w:rsidRPr="00B572FA">
        <w:rPr>
          <w:rFonts w:ascii="Times New Roman" w:hAnsi="Times New Roman" w:cs="Times New Roman"/>
          <w:color w:val="000000"/>
          <w:sz w:val="24"/>
        </w:rPr>
        <w:t>of 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p>
    <w:p w14:paraId="7A39747B" w14:textId="77777777" w:rsidR="00B572FA" w:rsidRPr="00B572FA" w:rsidRDefault="00B572FA" w:rsidP="00B572FA">
      <w:pPr>
        <w:pStyle w:val="Heading3"/>
        <w:numPr>
          <w:ilvl w:val="0"/>
          <w:numId w:val="0"/>
        </w:numPr>
        <w:spacing w:before="0" w:after="0" w:line="276" w:lineRule="auto"/>
        <w:ind w:left="720"/>
        <w:rPr>
          <w:rFonts w:ascii="Times New Roman" w:hAnsi="Times New Roman" w:cs="Times New Roman"/>
          <w:color w:val="000000"/>
          <w:sz w:val="24"/>
        </w:rPr>
      </w:pPr>
    </w:p>
    <w:p w14:paraId="09369CEE" w14:textId="77777777" w:rsidR="00B572FA" w:rsidRPr="00B572FA" w:rsidRDefault="00B572FA" w:rsidP="00B572FA">
      <w:pPr>
        <w:pStyle w:val="Heading3"/>
        <w:numPr>
          <w:ilvl w:val="0"/>
          <w:numId w:val="6"/>
        </w:numPr>
        <w:spacing w:before="0" w:after="0" w:line="276" w:lineRule="auto"/>
        <w:rPr>
          <w:rFonts w:ascii="Times New Roman" w:hAnsi="Times New Roman" w:cs="Times New Roman"/>
          <w:color w:val="000000"/>
          <w:sz w:val="24"/>
        </w:rPr>
      </w:pPr>
      <w:r w:rsidRPr="00B572FA">
        <w:rPr>
          <w:rFonts w:ascii="Times New Roman" w:hAnsi="Times New Roman" w:cs="Times New Roman"/>
          <w:b/>
          <w:bCs/>
          <w:color w:val="000000"/>
          <w:sz w:val="24"/>
        </w:rPr>
        <w:lastRenderedPageBreak/>
        <w:t xml:space="preserve">Approval </w:t>
      </w:r>
      <w:r w:rsidRPr="00B572FA">
        <w:rPr>
          <w:rFonts w:ascii="Times New Roman" w:hAnsi="Times New Roman" w:cs="Times New Roman"/>
          <w:color w:val="000000"/>
          <w:sz w:val="24"/>
        </w:rPr>
        <w:t>of 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p>
    <w:p w14:paraId="3A526B11" w14:textId="77777777" w:rsidR="00890EDC" w:rsidRDefault="00890EDC" w:rsidP="00890EDC">
      <w:pPr>
        <w:spacing w:after="0" w:line="276" w:lineRule="auto"/>
        <w:jc w:val="center"/>
        <w:rPr>
          <w:rFonts w:ascii="Georgia" w:eastAsia="Calibri" w:hAnsi="Georgia" w:cs="Times New Roman"/>
          <w:b/>
          <w:bCs/>
          <w:color w:val="000000"/>
          <w:sz w:val="20"/>
          <w:szCs w:val="20"/>
        </w:rPr>
      </w:pPr>
    </w:p>
    <w:p w14:paraId="0FED7CFD" w14:textId="328ACA2A" w:rsidR="00ED7EDF" w:rsidRPr="00281CB5" w:rsidRDefault="00293924" w:rsidP="002C2A5F">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 xml:space="preserve">Shareholders present or validly represented or who voted validly by </w:t>
      </w:r>
      <w:r w:rsidR="006956AF" w:rsidRPr="00281CB5">
        <w:rPr>
          <w:rFonts w:ascii="Times New Roman" w:hAnsi="Times New Roman" w:cs="Times New Roman"/>
          <w:b/>
          <w:sz w:val="24"/>
          <w:szCs w:val="24"/>
          <w:lang w:val="en-US"/>
        </w:rPr>
        <w:t>correspondence,</w:t>
      </w:r>
      <w:r w:rsidRPr="00281CB5">
        <w:rPr>
          <w:rFonts w:ascii="Times New Roman" w:hAnsi="Times New Roman" w:cs="Times New Roman"/>
          <w:b/>
          <w:sz w:val="24"/>
          <w:szCs w:val="24"/>
          <w:lang w:val="en-US"/>
        </w:rPr>
        <w:t xml:space="preserve"> confirming the above-mentioned agenda, adopted the following decisions:</w:t>
      </w:r>
    </w:p>
    <w:p w14:paraId="727EE729" w14:textId="77777777" w:rsidR="00217447" w:rsidRPr="00281CB5" w:rsidRDefault="00217447" w:rsidP="002C2A5F">
      <w:pPr>
        <w:spacing w:after="0"/>
        <w:contextualSpacing/>
        <w:rPr>
          <w:rFonts w:ascii="Times New Roman" w:hAnsi="Times New Roman" w:cs="Times New Roman"/>
          <w:b/>
          <w:bCs/>
          <w:sz w:val="24"/>
          <w:szCs w:val="24"/>
          <w:lang w:val="en-US"/>
        </w:rPr>
      </w:pPr>
      <w:bookmarkStart w:id="1" w:name="_Hlk98779591"/>
    </w:p>
    <w:p w14:paraId="646312E0" w14:textId="61FE6F3E" w:rsidR="006E6581" w:rsidRPr="00281CB5" w:rsidRDefault="00ED4294" w:rsidP="002C2A5F">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t>Decision no</w:t>
      </w:r>
      <w:r w:rsidR="006E6581" w:rsidRPr="00281CB5">
        <w:rPr>
          <w:rFonts w:ascii="Times New Roman" w:hAnsi="Times New Roman" w:cs="Times New Roman"/>
          <w:b/>
          <w:bCs/>
          <w:sz w:val="24"/>
          <w:szCs w:val="24"/>
          <w:u w:val="single"/>
          <w:lang w:val="en-US"/>
        </w:rPr>
        <w:t>. 1</w:t>
      </w:r>
    </w:p>
    <w:p w14:paraId="1D6A82D8" w14:textId="693514E5" w:rsidR="006E6581" w:rsidRPr="00281CB5" w:rsidRDefault="006E6581" w:rsidP="002C2A5F">
      <w:pPr>
        <w:pStyle w:val="ListParagraph"/>
        <w:spacing w:after="0" w:line="360" w:lineRule="auto"/>
        <w:jc w:val="both"/>
        <w:rPr>
          <w:rFonts w:ascii="Times New Roman" w:hAnsi="Times New Roman" w:cs="Times New Roman"/>
          <w:sz w:val="24"/>
          <w:szCs w:val="24"/>
          <w:lang w:val="en-US"/>
        </w:rPr>
      </w:pPr>
    </w:p>
    <w:p w14:paraId="6380A566" w14:textId="1335C6FB"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w:t>
      </w:r>
      <w:r w:rsidR="00D57B7C" w:rsidRPr="00281CB5">
        <w:rPr>
          <w:rFonts w:ascii="Times New Roman" w:hAnsi="Times New Roman" w:cs="Times New Roman"/>
          <w:sz w:val="24"/>
          <w:szCs w:val="24"/>
          <w:lang w:val="en-US"/>
        </w:rPr>
        <w:t>correspondence,</w:t>
      </w:r>
      <w:r w:rsidRPr="00281CB5">
        <w:rPr>
          <w:rFonts w:ascii="Times New Roman" w:hAnsi="Times New Roman" w:cs="Times New Roman"/>
          <w:sz w:val="24"/>
          <w:szCs w:val="24"/>
          <w:lang w:val="en-US"/>
        </w:rPr>
        <w:t xml:space="preserve"> shareholders holding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BC2FE7" w:rsidRPr="00812145">
        <w:rPr>
          <w:rFonts w:ascii="Times New Roman" w:hAnsi="Times New Roman" w:cs="Times New Roman"/>
          <w:bCs/>
          <w:sz w:val="24"/>
          <w:szCs w:val="24"/>
          <w:lang w:val="en-US"/>
        </w:rPr>
        <w:t xml:space="preserve"> </w:t>
      </w:r>
      <w:r w:rsidR="00C06A5F">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95627AC" w14:textId="3FA1F75F"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E29C2" w:rsidRPr="00281CB5">
        <w:rPr>
          <w:rFonts w:ascii="Times New Roman" w:hAnsi="Times New Roman" w:cs="Times New Roman"/>
          <w:sz w:val="24"/>
          <w:szCs w:val="24"/>
          <w:lang w:val="en-US"/>
        </w:rPr>
        <w:t>% of the share capital</w:t>
      </w:r>
      <w:r w:rsidR="00EE29C2">
        <w:rPr>
          <w:rFonts w:ascii="Times New Roman" w:hAnsi="Times New Roman" w:cs="Times New Roman"/>
          <w:sz w:val="24"/>
          <w:szCs w:val="24"/>
          <w:lang w:val="en-US"/>
        </w:rPr>
        <w:t>,</w:t>
      </w:r>
      <w:r w:rsidR="00EE29C2"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sidR="00F56707">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5625F">
        <w:rPr>
          <w:rFonts w:ascii="Times New Roman" w:hAnsi="Times New Roman" w:cs="Times New Roman"/>
          <w:bCs/>
          <w:sz w:val="24"/>
          <w:szCs w:val="24"/>
          <w:lang w:val="en-US"/>
        </w:rPr>
        <w:t>%</w:t>
      </w:r>
      <w:r w:rsidR="00F56707" w:rsidRPr="00944B82">
        <w:rPr>
          <w:rFonts w:ascii="Times New Roman" w:hAnsi="Times New Roman" w:cs="Times New Roman"/>
          <w:sz w:val="24"/>
          <w:szCs w:val="24"/>
          <w:lang w:val="en-US"/>
        </w:rPr>
        <w:t xml:space="preserve"> </w:t>
      </w:r>
      <w:r w:rsidR="00F56707">
        <w:rPr>
          <w:rFonts w:ascii="Times New Roman" w:hAnsi="Times New Roman" w:cs="Times New Roman"/>
          <w:sz w:val="24"/>
          <w:szCs w:val="24"/>
          <w:lang w:val="en-US"/>
        </w:rPr>
        <w:t>of the total voting rights</w:t>
      </w:r>
      <w:r w:rsidR="00F56707"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593CE7B8" w14:textId="29DBCB8A"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sidR="00CB77E6">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CB77E6" w:rsidRPr="00944B82">
        <w:rPr>
          <w:rFonts w:ascii="Times New Roman" w:hAnsi="Times New Roman" w:cs="Times New Roman"/>
          <w:sz w:val="24"/>
          <w:szCs w:val="24"/>
          <w:lang w:val="en-US"/>
        </w:rPr>
        <w:t xml:space="preserve">% </w:t>
      </w:r>
      <w:r w:rsidR="00CB77E6">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10926FD0" w14:textId="64BD5C34" w:rsidR="00ED4294" w:rsidRPr="00281CB5" w:rsidRDefault="00ED4294"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number of votes held by the shareholders present, represented or who cast their vote by </w:t>
      </w:r>
      <w:r w:rsidR="00D57B7C" w:rsidRPr="00281CB5">
        <w:rPr>
          <w:rFonts w:ascii="Times New Roman" w:hAnsi="Times New Roman" w:cs="Times New Roman"/>
          <w:sz w:val="24"/>
          <w:szCs w:val="24"/>
          <w:lang w:val="en-US"/>
        </w:rPr>
        <w:t>correspondence</w:t>
      </w:r>
      <w:r w:rsidR="00792AF7">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92AF7" w:rsidRPr="00A212BE">
        <w:rPr>
          <w:rFonts w:ascii="Times New Roman" w:hAnsi="Times New Roman" w:cs="Times New Roman"/>
          <w:sz w:val="24"/>
          <w:szCs w:val="24"/>
          <w:lang w:val="en-US"/>
        </w:rPr>
        <w:t xml:space="preserve">% of the </w:t>
      </w:r>
      <w:r w:rsidR="00792AF7">
        <w:rPr>
          <w:rFonts w:ascii="Times New Roman" w:hAnsi="Times New Roman" w:cs="Times New Roman"/>
          <w:sz w:val="24"/>
          <w:szCs w:val="24"/>
          <w:lang w:val="en-US"/>
        </w:rPr>
        <w:t>total voting rights</w:t>
      </w:r>
      <w:r w:rsidR="00D57B7C" w:rsidRPr="00281CB5">
        <w:rPr>
          <w:rFonts w:ascii="Times New Roman" w:hAnsi="Times New Roman" w:cs="Times New Roman"/>
          <w:sz w:val="24"/>
          <w:szCs w:val="24"/>
          <w:lang w:val="en-US"/>
        </w:rPr>
        <w:t>;</w:t>
      </w:r>
    </w:p>
    <w:p w14:paraId="56F66848" w14:textId="03A3B2CB" w:rsidR="00ED4294" w:rsidRPr="00281CB5" w:rsidRDefault="003C6E81" w:rsidP="002C2A5F">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Having been</w:t>
      </w:r>
      <w:r w:rsidR="00ED4294"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 xml:space="preserve">abstentions </w:t>
      </w:r>
      <w:r w:rsidR="00175443">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unspoken votes:</w:t>
      </w:r>
    </w:p>
    <w:p w14:paraId="4791681F" w14:textId="61908DE9" w:rsidR="001158D8" w:rsidRPr="00281CB5" w:rsidRDefault="001158D8" w:rsidP="002C2A5F">
      <w:pPr>
        <w:pStyle w:val="ListParagraph"/>
        <w:spacing w:after="0" w:line="360" w:lineRule="auto"/>
        <w:ind w:left="0"/>
        <w:jc w:val="both"/>
        <w:rPr>
          <w:rFonts w:ascii="Times New Roman" w:hAnsi="Times New Roman" w:cs="Times New Roman"/>
          <w:sz w:val="24"/>
          <w:szCs w:val="24"/>
          <w:lang w:val="en-US"/>
        </w:rPr>
      </w:pPr>
    </w:p>
    <w:p w14:paraId="3EA07BC6" w14:textId="6233A70E" w:rsidR="00965F6B" w:rsidRDefault="00215F09" w:rsidP="00096510">
      <w:pPr>
        <w:pStyle w:val="Heading3"/>
        <w:numPr>
          <w:ilvl w:val="0"/>
          <w:numId w:val="0"/>
        </w:numPr>
        <w:rPr>
          <w:rFonts w:ascii="Times New Roman" w:hAnsi="Times New Roman" w:cs="Times New Roman"/>
          <w:sz w:val="24"/>
          <w:lang w:val="en-US"/>
        </w:rPr>
      </w:pPr>
      <w:r>
        <w:rPr>
          <w:rFonts w:ascii="Times New Roman" w:hAnsi="Times New Roman" w:cs="Times New Roman"/>
          <w:b/>
          <w:bCs/>
          <w:sz w:val="24"/>
          <w:lang w:val="en-US"/>
        </w:rPr>
        <w:lastRenderedPageBreak/>
        <w:t xml:space="preserve">Shareholders </w:t>
      </w:r>
      <w:r w:rsidR="004B29BA">
        <w:rPr>
          <w:rFonts w:ascii="Times New Roman" w:hAnsi="Times New Roman" w:cs="Times New Roman"/>
          <w:b/>
          <w:bCs/>
          <w:sz w:val="24"/>
          <w:lang w:val="en-US"/>
        </w:rPr>
        <w:t>[</w:t>
      </w:r>
      <w:r w:rsidR="004B29BA" w:rsidRPr="004B29BA">
        <w:rPr>
          <w:rFonts w:ascii="Times New Roman" w:hAnsi="Times New Roman" w:cs="Times New Roman"/>
          <w:b/>
          <w:bCs/>
          <w:sz w:val="24"/>
          <w:highlight w:val="lightGray"/>
          <w:lang w:val="en-US"/>
        </w:rPr>
        <w:t>approved/rejected</w:t>
      </w:r>
      <w:r w:rsidR="004B29BA">
        <w:rPr>
          <w:rFonts w:ascii="Times New Roman" w:hAnsi="Times New Roman" w:cs="Times New Roman"/>
          <w:b/>
          <w:bCs/>
          <w:sz w:val="24"/>
          <w:lang w:val="en-US"/>
        </w:rPr>
        <w:t>]:</w:t>
      </w:r>
      <w:r w:rsidR="007C4F76" w:rsidRPr="00D16E17">
        <w:rPr>
          <w:rFonts w:ascii="Times New Roman" w:hAnsi="Times New Roman" w:cs="Times New Roman"/>
          <w:b/>
          <w:bCs/>
          <w:sz w:val="24"/>
          <w:lang w:val="en-US"/>
        </w:rPr>
        <w:t xml:space="preserve"> </w:t>
      </w:r>
      <w:r w:rsidR="00096510">
        <w:rPr>
          <w:rFonts w:ascii="Times New Roman" w:hAnsi="Times New Roman" w:cs="Times New Roman"/>
          <w:color w:val="000000"/>
          <w:sz w:val="24"/>
        </w:rPr>
        <w:t>T</w:t>
      </w:r>
      <w:r w:rsidR="00096510" w:rsidRPr="00096510">
        <w:rPr>
          <w:rFonts w:ascii="Times New Roman" w:hAnsi="Times New Roman" w:cs="Times New Roman"/>
          <w:color w:val="000000"/>
          <w:sz w:val="24"/>
        </w:rPr>
        <w: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r w:rsidR="00740CFC">
        <w:rPr>
          <w:rFonts w:ascii="Times New Roman" w:hAnsi="Times New Roman" w:cs="Times New Roman"/>
          <w:sz w:val="24"/>
          <w:lang w:val="en-US"/>
        </w:rPr>
        <w:t xml:space="preserve"> </w:t>
      </w:r>
      <w:bookmarkEnd w:id="1"/>
      <w:r w:rsidR="00096510">
        <w:rPr>
          <w:rFonts w:ascii="Times New Roman" w:hAnsi="Times New Roman" w:cs="Times New Roman"/>
          <w:sz w:val="24"/>
          <w:lang w:val="en-US"/>
        </w:rPr>
        <w:t>.</w:t>
      </w:r>
    </w:p>
    <w:p w14:paraId="7B5A8248" w14:textId="45C8ACF8" w:rsidR="00BC6E6A" w:rsidRPr="00281CB5" w:rsidRDefault="007C4F76" w:rsidP="00965F6B">
      <w:pPr>
        <w:pStyle w:val="Heading3"/>
        <w:numPr>
          <w:ilvl w:val="0"/>
          <w:numId w:val="0"/>
        </w:numPr>
        <w:jc w:val="center"/>
        <w:rPr>
          <w:rFonts w:ascii="Times New Roman" w:hAnsi="Times New Roman" w:cs="Times New Roman"/>
          <w:b/>
          <w:bCs/>
          <w:sz w:val="24"/>
          <w:u w:val="single"/>
          <w:lang w:val="en-US"/>
        </w:rPr>
      </w:pPr>
      <w:r w:rsidRPr="00281CB5">
        <w:rPr>
          <w:rFonts w:ascii="Times New Roman" w:hAnsi="Times New Roman" w:cs="Times New Roman"/>
          <w:b/>
          <w:bCs/>
          <w:sz w:val="24"/>
          <w:u w:val="single"/>
          <w:lang w:val="en-US"/>
        </w:rPr>
        <w:t>Decision no.</w:t>
      </w:r>
      <w:r w:rsidR="00BC6E6A" w:rsidRPr="00281CB5">
        <w:rPr>
          <w:rFonts w:ascii="Times New Roman" w:hAnsi="Times New Roman" w:cs="Times New Roman"/>
          <w:b/>
          <w:bCs/>
          <w:sz w:val="24"/>
          <w:u w:val="single"/>
          <w:lang w:val="en-US"/>
        </w:rPr>
        <w:t xml:space="preserve"> 2</w:t>
      </w:r>
    </w:p>
    <w:p w14:paraId="3D027BB2" w14:textId="77777777" w:rsidR="008834BE" w:rsidRPr="00281CB5" w:rsidRDefault="008834BE" w:rsidP="002C2A5F">
      <w:pPr>
        <w:pStyle w:val="ListParagraph"/>
        <w:spacing w:after="0" w:line="360" w:lineRule="auto"/>
        <w:jc w:val="both"/>
        <w:rPr>
          <w:rFonts w:ascii="Times New Roman" w:hAnsi="Times New Roman" w:cs="Times New Roman"/>
          <w:sz w:val="24"/>
          <w:szCs w:val="24"/>
          <w:lang w:val="en-US"/>
        </w:rPr>
      </w:pPr>
    </w:p>
    <w:p w14:paraId="0C1D110C"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223C1BD"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40CC5B55"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7AD8A664"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6474345A" w14:textId="77777777" w:rsidR="00AC1F5E" w:rsidRPr="00281CB5" w:rsidRDefault="00AC1F5E" w:rsidP="00AC1F5E">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3AFE5CB9" w14:textId="77777777" w:rsidR="00AC1F5E" w:rsidRDefault="00AC1F5E" w:rsidP="00AC1F5E">
      <w:pPr>
        <w:spacing w:after="0"/>
        <w:contextualSpacing/>
        <w:rPr>
          <w:rFonts w:ascii="Times New Roman" w:hAnsi="Times New Roman" w:cs="Times New Roman"/>
          <w:b/>
          <w:bCs/>
          <w:sz w:val="24"/>
          <w:szCs w:val="24"/>
          <w:lang w:val="en-US"/>
        </w:rPr>
      </w:pPr>
    </w:p>
    <w:p w14:paraId="45110B40" w14:textId="0923BBDF" w:rsidR="00F805A8" w:rsidRPr="00F805A8" w:rsidRDefault="00AC1F5E" w:rsidP="00F805A8">
      <w:pPr>
        <w:contextualSpacing/>
        <w:jc w:val="both"/>
        <w:rPr>
          <w:rFonts w:ascii="Times New Roman" w:hAnsi="Times New Roman" w:cs="Times New Roman"/>
          <w:color w:val="000000"/>
          <w:sz w:val="24"/>
        </w:rPr>
      </w:pPr>
      <w:r>
        <w:rPr>
          <w:rFonts w:ascii="Times New Roman" w:hAnsi="Times New Roman" w:cs="Times New Roman"/>
          <w:b/>
          <w:bCs/>
          <w:sz w:val="24"/>
          <w:szCs w:val="24"/>
          <w:lang w:val="en-US"/>
        </w:rPr>
        <w:t xml:space="preserve">Shareholders </w:t>
      </w:r>
      <w:r w:rsidR="004B29BA">
        <w:rPr>
          <w:rFonts w:ascii="Times New Roman" w:hAnsi="Times New Roman" w:cs="Times New Roman"/>
          <w:b/>
          <w:bCs/>
          <w:sz w:val="24"/>
          <w:szCs w:val="24"/>
          <w:lang w:val="en-US"/>
        </w:rPr>
        <w:t>[</w:t>
      </w:r>
      <w:r w:rsidRPr="004B29BA">
        <w:rPr>
          <w:rFonts w:ascii="Times New Roman" w:hAnsi="Times New Roman" w:cs="Times New Roman"/>
          <w:b/>
          <w:bCs/>
          <w:sz w:val="24"/>
          <w:szCs w:val="24"/>
          <w:highlight w:val="lightGray"/>
          <w:lang w:val="en-US"/>
        </w:rPr>
        <w:t>approved</w:t>
      </w:r>
      <w:r w:rsidR="004B29BA" w:rsidRPr="004B29BA">
        <w:rPr>
          <w:rFonts w:ascii="Times New Roman" w:hAnsi="Times New Roman" w:cs="Times New Roman"/>
          <w:b/>
          <w:bCs/>
          <w:sz w:val="24"/>
          <w:szCs w:val="24"/>
          <w:highlight w:val="lightGray"/>
          <w:lang w:val="en-US"/>
        </w:rPr>
        <w:t>/rejected</w:t>
      </w:r>
      <w:r w:rsidR="004B29BA">
        <w:rPr>
          <w:rFonts w:ascii="Times New Roman" w:hAnsi="Times New Roman" w:cs="Times New Roman"/>
          <w:b/>
          <w:bCs/>
          <w:sz w:val="24"/>
          <w:szCs w:val="24"/>
          <w:lang w:val="en-US"/>
        </w:rPr>
        <w:t>]:</w:t>
      </w:r>
      <w:r w:rsidR="00B65F6A">
        <w:rPr>
          <w:rFonts w:ascii="Times New Roman" w:hAnsi="Times New Roman" w:cs="Times New Roman"/>
          <w:b/>
          <w:bCs/>
          <w:sz w:val="24"/>
          <w:szCs w:val="24"/>
          <w:lang w:val="en-US"/>
        </w:rPr>
        <w:t xml:space="preserve"> </w:t>
      </w:r>
      <w:r w:rsidR="00F804FB" w:rsidRPr="00F804FB">
        <w:rPr>
          <w:rFonts w:ascii="Times New Roman" w:hAnsi="Times New Roman" w:cs="Times New Roman"/>
          <w:color w:val="000000"/>
          <w:sz w:val="24"/>
          <w:szCs w:val="24"/>
        </w:rPr>
        <w:t>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w:t>
      </w:r>
      <w:r w:rsidR="00F804FB">
        <w:rPr>
          <w:rFonts w:ascii="Times New Roman" w:hAnsi="Times New Roman" w:cs="Times New Roman"/>
          <w:color w:val="000000"/>
          <w:sz w:val="24"/>
          <w:szCs w:val="24"/>
        </w:rPr>
        <w:t>0.</w:t>
      </w:r>
    </w:p>
    <w:p w14:paraId="39E97F86" w14:textId="77777777" w:rsidR="00F805A8" w:rsidRPr="00F805A8" w:rsidRDefault="00F805A8" w:rsidP="00F805A8">
      <w:pPr>
        <w:spacing w:after="0"/>
        <w:contextualSpacing/>
        <w:jc w:val="both"/>
        <w:rPr>
          <w:rFonts w:ascii="Times New Roman" w:hAnsi="Times New Roman" w:cs="Times New Roman"/>
          <w:b/>
          <w:bCs/>
          <w:color w:val="000000"/>
          <w:sz w:val="24"/>
          <w:szCs w:val="24"/>
        </w:rPr>
      </w:pPr>
    </w:p>
    <w:p w14:paraId="571AF32E" w14:textId="0E1E503B" w:rsidR="00965F6B" w:rsidRPr="00281CB5" w:rsidRDefault="00965F6B" w:rsidP="00965F6B">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t xml:space="preserve">Decision no. </w:t>
      </w:r>
      <w:r>
        <w:rPr>
          <w:rFonts w:ascii="Times New Roman" w:hAnsi="Times New Roman" w:cs="Times New Roman"/>
          <w:b/>
          <w:bCs/>
          <w:sz w:val="24"/>
          <w:szCs w:val="24"/>
          <w:u w:val="single"/>
          <w:lang w:val="en-US"/>
        </w:rPr>
        <w:t>3</w:t>
      </w:r>
    </w:p>
    <w:p w14:paraId="3FF00CF8" w14:textId="77777777" w:rsidR="00965F6B" w:rsidRPr="00281CB5" w:rsidRDefault="00965F6B" w:rsidP="00965F6B">
      <w:pPr>
        <w:pStyle w:val="ListParagraph"/>
        <w:spacing w:after="0" w:line="360" w:lineRule="auto"/>
        <w:jc w:val="both"/>
        <w:rPr>
          <w:rFonts w:ascii="Times New Roman" w:hAnsi="Times New Roman" w:cs="Times New Roman"/>
          <w:sz w:val="24"/>
          <w:szCs w:val="24"/>
          <w:lang w:val="en-US"/>
        </w:rPr>
      </w:pPr>
    </w:p>
    <w:p w14:paraId="772E5717"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47CFF4C2"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lastRenderedPageBreak/>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0FED836E"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25D7DB58"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65068447"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0FF67268" w14:textId="77777777" w:rsidR="001E078E" w:rsidRDefault="001E078E" w:rsidP="00965F6B">
      <w:pPr>
        <w:spacing w:after="0"/>
        <w:contextualSpacing/>
        <w:jc w:val="both"/>
        <w:rPr>
          <w:rFonts w:ascii="Times New Roman" w:hAnsi="Times New Roman" w:cs="Times New Roman"/>
          <w:b/>
          <w:bCs/>
          <w:sz w:val="24"/>
          <w:lang w:val="en-US"/>
        </w:rPr>
      </w:pPr>
    </w:p>
    <w:p w14:paraId="263D09C1" w14:textId="01E1B2C0" w:rsidR="000209B5" w:rsidRPr="000209B5" w:rsidRDefault="00965F6B" w:rsidP="000209B5">
      <w:pPr>
        <w:pStyle w:val="Heading3"/>
        <w:numPr>
          <w:ilvl w:val="0"/>
          <w:numId w:val="0"/>
        </w:numPr>
        <w:spacing w:before="0" w:after="0" w:line="276" w:lineRule="auto"/>
        <w:rPr>
          <w:rFonts w:ascii="Times New Roman" w:eastAsia="Calibri" w:hAnsi="Times New Roman" w:cs="Times New Roman"/>
          <w:sz w:val="24"/>
        </w:rPr>
      </w:pPr>
      <w:r w:rsidRPr="000209B5">
        <w:rPr>
          <w:rFonts w:ascii="Times New Roman" w:hAnsi="Times New Roman" w:cs="Times New Roman"/>
          <w:b/>
          <w:bCs/>
          <w:sz w:val="24"/>
          <w:lang w:val="en-US"/>
        </w:rPr>
        <w:t>Shareholders [</w:t>
      </w:r>
      <w:r w:rsidRPr="000209B5">
        <w:rPr>
          <w:rFonts w:ascii="Times New Roman" w:hAnsi="Times New Roman" w:cs="Times New Roman"/>
          <w:b/>
          <w:bCs/>
          <w:sz w:val="24"/>
          <w:highlight w:val="lightGray"/>
          <w:lang w:val="en-US"/>
        </w:rPr>
        <w:t>approved/rejected</w:t>
      </w:r>
      <w:r w:rsidRPr="000209B5">
        <w:rPr>
          <w:rFonts w:ascii="Times New Roman" w:hAnsi="Times New Roman" w:cs="Times New Roman"/>
          <w:b/>
          <w:bCs/>
          <w:sz w:val="24"/>
          <w:lang w:val="en-US"/>
        </w:rPr>
        <w:t>]:</w:t>
      </w:r>
      <w:r w:rsidR="000209B5" w:rsidRPr="000209B5">
        <w:rPr>
          <w:rFonts w:ascii="Times New Roman" w:hAnsi="Times New Roman" w:cs="Times New Roman"/>
          <w:b/>
          <w:bCs/>
          <w:sz w:val="24"/>
          <w:lang w:val="en-US"/>
        </w:rPr>
        <w:t xml:space="preserve"> </w:t>
      </w:r>
      <w:r w:rsidR="002F0F77" w:rsidRPr="002F0F77">
        <w:rPr>
          <w:rFonts w:ascii="Times New Roman" w:hAnsi="Times New Roman" w:cs="Times New Roman"/>
          <w:color w:val="000000"/>
          <w:sz w:val="24"/>
        </w:rPr>
        <w:t>the authorisation of the Company’s General Manager, Ioan-Adrian Bindea, to, in the name and on behalf of the Company</w:t>
      </w:r>
      <w:r w:rsidR="000209B5" w:rsidRPr="000209B5">
        <w:rPr>
          <w:rFonts w:ascii="Times New Roman" w:eastAsia="Calibri" w:hAnsi="Times New Roman" w:cs="Times New Roman"/>
          <w:sz w:val="24"/>
        </w:rPr>
        <w:t>:</w:t>
      </w:r>
    </w:p>
    <w:p w14:paraId="0EAC00C4" w14:textId="77777777" w:rsidR="000209B5" w:rsidRPr="000209B5" w:rsidRDefault="000209B5" w:rsidP="000209B5">
      <w:pPr>
        <w:pStyle w:val="Heading4"/>
        <w:numPr>
          <w:ilvl w:val="0"/>
          <w:numId w:val="0"/>
        </w:numPr>
        <w:spacing w:before="0" w:after="0"/>
        <w:ind w:left="720"/>
        <w:rPr>
          <w:rFonts w:ascii="Times New Roman" w:hAnsi="Times New Roman" w:cs="Times New Roman"/>
          <w:sz w:val="24"/>
          <w:szCs w:val="24"/>
        </w:rPr>
      </w:pPr>
    </w:p>
    <w:p w14:paraId="77A615E6" w14:textId="71174A11" w:rsidR="000209B5" w:rsidRPr="000209B5" w:rsidRDefault="00DA4BDA" w:rsidP="000209B5">
      <w:pPr>
        <w:pStyle w:val="ListParagraph"/>
        <w:numPr>
          <w:ilvl w:val="0"/>
          <w:numId w:val="13"/>
        </w:numPr>
        <w:spacing w:after="60" w:line="252" w:lineRule="auto"/>
        <w:ind w:left="720"/>
        <w:jc w:val="both"/>
        <w:rPr>
          <w:rFonts w:ascii="Times New Roman" w:eastAsia="Times New Roman" w:hAnsi="Times New Roman" w:cs="Times New Roman"/>
          <w:sz w:val="24"/>
          <w:szCs w:val="24"/>
        </w:rPr>
      </w:pPr>
      <w:r w:rsidRPr="00DA4BDA">
        <w:rPr>
          <w:rFonts w:ascii="Times New Roman" w:hAnsi="Times New Roman" w:cs="Times New Roman"/>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000209B5" w:rsidRPr="000209B5">
        <w:rPr>
          <w:rFonts w:ascii="Times New Roman" w:hAnsi="Times New Roman" w:cs="Times New Roman"/>
          <w:sz w:val="24"/>
          <w:szCs w:val="24"/>
          <w:lang w:val="en-US"/>
        </w:rPr>
        <w:t>;</w:t>
      </w:r>
    </w:p>
    <w:p w14:paraId="39A30953" w14:textId="60E15BA1" w:rsidR="000209B5" w:rsidRPr="000209B5" w:rsidRDefault="00FC4FD7" w:rsidP="000209B5">
      <w:pPr>
        <w:pStyle w:val="ListParagraph"/>
        <w:numPr>
          <w:ilvl w:val="0"/>
          <w:numId w:val="13"/>
        </w:numPr>
        <w:spacing w:after="60" w:line="252" w:lineRule="auto"/>
        <w:ind w:left="720"/>
        <w:jc w:val="both"/>
        <w:rPr>
          <w:rFonts w:ascii="Times New Roman" w:eastAsia="Times New Roman" w:hAnsi="Times New Roman" w:cs="Times New Roman"/>
          <w:sz w:val="24"/>
          <w:szCs w:val="24"/>
        </w:rPr>
      </w:pPr>
      <w:r w:rsidRPr="00FC4FD7">
        <w:rPr>
          <w:rFonts w:ascii="Times New Roman" w:hAnsi="Times New Roman" w:cs="Times New Roman"/>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Intesa 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000209B5" w:rsidRPr="000209B5">
        <w:rPr>
          <w:rFonts w:ascii="Times New Roman" w:hAnsi="Times New Roman" w:cs="Times New Roman"/>
          <w:sz w:val="24"/>
          <w:szCs w:val="24"/>
          <w:lang w:val="en-US"/>
        </w:rPr>
        <w:t>;</w:t>
      </w:r>
    </w:p>
    <w:p w14:paraId="645B8274" w14:textId="7B18091A" w:rsidR="00965F6B" w:rsidRPr="00281CB5" w:rsidRDefault="00965F6B" w:rsidP="00965F6B">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lastRenderedPageBreak/>
        <w:t xml:space="preserve">Decision no. </w:t>
      </w:r>
      <w:r>
        <w:rPr>
          <w:rFonts w:ascii="Times New Roman" w:hAnsi="Times New Roman" w:cs="Times New Roman"/>
          <w:b/>
          <w:bCs/>
          <w:sz w:val="24"/>
          <w:szCs w:val="24"/>
          <w:u w:val="single"/>
          <w:lang w:val="en-US"/>
        </w:rPr>
        <w:t>4</w:t>
      </w:r>
    </w:p>
    <w:p w14:paraId="25A89202" w14:textId="77777777" w:rsidR="00965F6B" w:rsidRPr="00281CB5" w:rsidRDefault="00965F6B" w:rsidP="00965F6B">
      <w:pPr>
        <w:pStyle w:val="ListParagraph"/>
        <w:spacing w:after="0" w:line="360" w:lineRule="auto"/>
        <w:jc w:val="both"/>
        <w:rPr>
          <w:rFonts w:ascii="Times New Roman" w:hAnsi="Times New Roman" w:cs="Times New Roman"/>
          <w:sz w:val="24"/>
          <w:szCs w:val="24"/>
          <w:lang w:val="en-US"/>
        </w:rPr>
      </w:pPr>
    </w:p>
    <w:p w14:paraId="4EF60AF3" w14:textId="0484F3B7" w:rsidR="00965F6B"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00EFD45"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6A17169B"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12CB30A6"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1815F8D8" w14:textId="77777777" w:rsidR="00965F6B" w:rsidRPr="00281CB5" w:rsidRDefault="00965F6B" w:rsidP="00965F6B">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1DF83436" w14:textId="77777777" w:rsidR="00965F6B" w:rsidRPr="00281CB5" w:rsidRDefault="00965F6B" w:rsidP="00965F6B">
      <w:pPr>
        <w:pStyle w:val="ListParagraph"/>
        <w:spacing w:after="0" w:line="360" w:lineRule="auto"/>
        <w:ind w:left="0"/>
        <w:jc w:val="both"/>
        <w:rPr>
          <w:rFonts w:ascii="Times New Roman" w:hAnsi="Times New Roman" w:cs="Times New Roman"/>
          <w:sz w:val="24"/>
          <w:szCs w:val="24"/>
          <w:lang w:val="en-US"/>
        </w:rPr>
      </w:pPr>
    </w:p>
    <w:p w14:paraId="00F57A25" w14:textId="15C23812" w:rsidR="00965F6B" w:rsidRPr="00C74A1D" w:rsidRDefault="00965F6B" w:rsidP="00965F6B">
      <w:pPr>
        <w:spacing w:after="0"/>
        <w:contextualSpacing/>
        <w:jc w:val="both"/>
        <w:rPr>
          <w:rFonts w:ascii="Times New Roman" w:hAnsi="Times New Roman" w:cs="Times New Roman"/>
          <w:sz w:val="24"/>
          <w:szCs w:val="24"/>
          <w:lang w:val="en-US"/>
        </w:rPr>
      </w:pPr>
      <w:r>
        <w:rPr>
          <w:rFonts w:ascii="Times New Roman" w:hAnsi="Times New Roman" w:cs="Times New Roman"/>
          <w:b/>
          <w:bCs/>
          <w:sz w:val="24"/>
          <w:lang w:val="en-US"/>
        </w:rPr>
        <w:t>Shareholders [</w:t>
      </w:r>
      <w:r w:rsidRPr="004B29BA">
        <w:rPr>
          <w:rFonts w:ascii="Times New Roman" w:hAnsi="Times New Roman" w:cs="Times New Roman"/>
          <w:b/>
          <w:bCs/>
          <w:sz w:val="24"/>
          <w:highlight w:val="lightGray"/>
          <w:lang w:val="en-US"/>
        </w:rPr>
        <w:t>approved/rejected</w:t>
      </w:r>
      <w:r>
        <w:rPr>
          <w:rFonts w:ascii="Times New Roman" w:hAnsi="Times New Roman" w:cs="Times New Roman"/>
          <w:b/>
          <w:bCs/>
          <w:sz w:val="24"/>
          <w:lang w:val="en-US"/>
        </w:rPr>
        <w:t>]:</w:t>
      </w:r>
      <w:r w:rsidR="00C74A1D">
        <w:rPr>
          <w:rFonts w:ascii="Times New Roman" w:hAnsi="Times New Roman" w:cs="Times New Roman"/>
          <w:b/>
          <w:bCs/>
          <w:sz w:val="24"/>
          <w:lang w:val="en-US"/>
        </w:rPr>
        <w:t xml:space="preserve"> </w:t>
      </w:r>
      <w:r w:rsidR="00FD529D" w:rsidRPr="00FD529D">
        <w:rPr>
          <w:rFonts w:ascii="Times New Roman" w:hAnsi="Times New Roman" w:cs="Times New Roman"/>
          <w:sz w:val="24"/>
        </w:rPr>
        <w:t>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r w:rsidR="00C74A1D" w:rsidRPr="00C74A1D">
        <w:rPr>
          <w:rFonts w:ascii="Times New Roman" w:hAnsi="Times New Roman" w:cs="Times New Roman"/>
          <w:sz w:val="24"/>
        </w:rPr>
        <w:t>.</w:t>
      </w:r>
    </w:p>
    <w:p w14:paraId="1B952AB6" w14:textId="77777777" w:rsidR="00AC1F5E" w:rsidRDefault="00AC1F5E" w:rsidP="00AC1F5E">
      <w:pPr>
        <w:spacing w:after="0"/>
        <w:contextualSpacing/>
        <w:jc w:val="center"/>
        <w:rPr>
          <w:rFonts w:ascii="Times New Roman" w:hAnsi="Times New Roman" w:cs="Times New Roman"/>
          <w:b/>
          <w:bCs/>
          <w:sz w:val="24"/>
          <w:szCs w:val="24"/>
          <w:u w:val="single"/>
          <w:lang w:val="en-US"/>
        </w:rPr>
      </w:pPr>
    </w:p>
    <w:p w14:paraId="2849D7D3" w14:textId="54AF8FDB" w:rsidR="00FD529D" w:rsidRPr="00281CB5" w:rsidRDefault="00FD529D" w:rsidP="00FD529D">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t xml:space="preserve">Decision no. </w:t>
      </w:r>
      <w:r>
        <w:rPr>
          <w:rFonts w:ascii="Times New Roman" w:hAnsi="Times New Roman" w:cs="Times New Roman"/>
          <w:b/>
          <w:bCs/>
          <w:sz w:val="24"/>
          <w:szCs w:val="24"/>
          <w:u w:val="single"/>
          <w:lang w:val="en-US"/>
        </w:rPr>
        <w:t>5</w:t>
      </w:r>
    </w:p>
    <w:p w14:paraId="33E96FFA" w14:textId="77777777" w:rsidR="00FD529D" w:rsidRPr="00281CB5" w:rsidRDefault="00FD529D" w:rsidP="00FD529D">
      <w:pPr>
        <w:pStyle w:val="ListParagraph"/>
        <w:spacing w:after="0" w:line="360" w:lineRule="auto"/>
        <w:jc w:val="both"/>
        <w:rPr>
          <w:rFonts w:ascii="Times New Roman" w:hAnsi="Times New Roman" w:cs="Times New Roman"/>
          <w:sz w:val="24"/>
          <w:szCs w:val="24"/>
          <w:lang w:val="en-US"/>
        </w:rPr>
      </w:pPr>
    </w:p>
    <w:p w14:paraId="1D7997C0" w14:textId="77777777" w:rsidR="00FD529D" w:rsidRDefault="00FD529D" w:rsidP="00FD529D">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CBF50A1" w14:textId="77777777" w:rsidR="00FD529D" w:rsidRPr="00281CB5" w:rsidRDefault="00FD529D" w:rsidP="00FD529D">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32850CF3" w14:textId="77777777" w:rsidR="00FD529D" w:rsidRPr="00281CB5" w:rsidRDefault="00FD529D" w:rsidP="00FD529D">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lastRenderedPageBreak/>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354EA5A9" w14:textId="77777777" w:rsidR="00FD529D" w:rsidRPr="00281CB5" w:rsidRDefault="00FD529D" w:rsidP="00FD529D">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25362701" w14:textId="77777777" w:rsidR="00FD529D" w:rsidRPr="00281CB5" w:rsidRDefault="00FD529D" w:rsidP="00FD529D">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29830657" w14:textId="77777777" w:rsidR="00FD529D" w:rsidRPr="00281CB5" w:rsidRDefault="00FD529D" w:rsidP="00FD529D">
      <w:pPr>
        <w:pStyle w:val="ListParagraph"/>
        <w:spacing w:after="0" w:line="360" w:lineRule="auto"/>
        <w:ind w:left="0"/>
        <w:jc w:val="both"/>
        <w:rPr>
          <w:rFonts w:ascii="Times New Roman" w:hAnsi="Times New Roman" w:cs="Times New Roman"/>
          <w:sz w:val="24"/>
          <w:szCs w:val="24"/>
          <w:lang w:val="en-US"/>
        </w:rPr>
      </w:pPr>
    </w:p>
    <w:p w14:paraId="2296FB31" w14:textId="14A5EDF6" w:rsidR="00FD529D" w:rsidRPr="00C74A1D" w:rsidRDefault="00FD529D" w:rsidP="00FD529D">
      <w:pPr>
        <w:spacing w:after="0"/>
        <w:contextualSpacing/>
        <w:jc w:val="both"/>
        <w:rPr>
          <w:rFonts w:ascii="Times New Roman" w:hAnsi="Times New Roman" w:cs="Times New Roman"/>
          <w:sz w:val="24"/>
          <w:szCs w:val="24"/>
          <w:lang w:val="en-US"/>
        </w:rPr>
      </w:pPr>
      <w:r>
        <w:rPr>
          <w:rFonts w:ascii="Times New Roman" w:hAnsi="Times New Roman" w:cs="Times New Roman"/>
          <w:b/>
          <w:bCs/>
          <w:sz w:val="24"/>
          <w:lang w:val="en-US"/>
        </w:rPr>
        <w:t>Shareholders [</w:t>
      </w:r>
      <w:r w:rsidRPr="004B29BA">
        <w:rPr>
          <w:rFonts w:ascii="Times New Roman" w:hAnsi="Times New Roman" w:cs="Times New Roman"/>
          <w:b/>
          <w:bCs/>
          <w:sz w:val="24"/>
          <w:highlight w:val="lightGray"/>
          <w:lang w:val="en-US"/>
        </w:rPr>
        <w:t>approved/rejected</w:t>
      </w:r>
      <w:r>
        <w:rPr>
          <w:rFonts w:ascii="Times New Roman" w:hAnsi="Times New Roman" w:cs="Times New Roman"/>
          <w:b/>
          <w:bCs/>
          <w:sz w:val="24"/>
          <w:lang w:val="en-US"/>
        </w:rPr>
        <w:t xml:space="preserve">]: </w:t>
      </w:r>
      <w:r w:rsidR="006C76D0" w:rsidRPr="006C76D0">
        <w:rPr>
          <w:rFonts w:ascii="Times New Roman" w:hAnsi="Times New Roman" w:cs="Times New Roman"/>
          <w:sz w:val="24"/>
        </w:rPr>
        <w:t>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r w:rsidRPr="00C74A1D">
        <w:rPr>
          <w:rFonts w:ascii="Times New Roman" w:hAnsi="Times New Roman" w:cs="Times New Roman"/>
          <w:sz w:val="24"/>
        </w:rPr>
        <w:t>.</w:t>
      </w:r>
    </w:p>
    <w:p w14:paraId="7B272881" w14:textId="77777777" w:rsidR="00FD529D" w:rsidRDefault="00FD529D" w:rsidP="00A543E2">
      <w:pPr>
        <w:spacing w:after="0" w:line="360" w:lineRule="auto"/>
        <w:jc w:val="both"/>
        <w:rPr>
          <w:rFonts w:ascii="Times New Roman" w:hAnsi="Times New Roman" w:cs="Times New Roman"/>
          <w:b/>
          <w:bCs/>
          <w:i/>
          <w:iCs/>
          <w:sz w:val="24"/>
          <w:szCs w:val="24"/>
          <w:lang w:val="en-US"/>
        </w:rPr>
      </w:pPr>
    </w:p>
    <w:p w14:paraId="75073A1C" w14:textId="011C9184" w:rsidR="00835AF5" w:rsidRPr="00A131A1" w:rsidRDefault="00835AF5" w:rsidP="00A543E2">
      <w:pPr>
        <w:spacing w:after="0" w:line="360" w:lineRule="auto"/>
        <w:jc w:val="both"/>
        <w:rPr>
          <w:rFonts w:ascii="Times New Roman" w:hAnsi="Times New Roman" w:cs="Times New Roman"/>
          <w:b/>
          <w:bCs/>
          <w:i/>
          <w:iCs/>
          <w:sz w:val="24"/>
          <w:szCs w:val="24"/>
          <w:lang w:val="en-US"/>
        </w:rPr>
      </w:pPr>
      <w:r w:rsidRPr="00281CB5">
        <w:rPr>
          <w:rFonts w:ascii="Times New Roman" w:hAnsi="Times New Roman" w:cs="Times New Roman"/>
          <w:b/>
          <w:bCs/>
          <w:i/>
          <w:iCs/>
          <w:sz w:val="24"/>
          <w:szCs w:val="24"/>
          <w:lang w:val="en-US"/>
        </w:rPr>
        <w:t xml:space="preserve">This </w:t>
      </w:r>
      <w:r w:rsidR="00F462AA" w:rsidRPr="00281CB5">
        <w:rPr>
          <w:rFonts w:ascii="Times New Roman" w:hAnsi="Times New Roman" w:cs="Times New Roman"/>
          <w:b/>
          <w:bCs/>
          <w:i/>
          <w:iCs/>
          <w:sz w:val="24"/>
          <w:szCs w:val="24"/>
          <w:lang w:val="en-US"/>
        </w:rPr>
        <w:t>D</w:t>
      </w:r>
      <w:r w:rsidRPr="00281CB5">
        <w:rPr>
          <w:rFonts w:ascii="Times New Roman" w:hAnsi="Times New Roman" w:cs="Times New Roman"/>
          <w:b/>
          <w:bCs/>
          <w:i/>
          <w:iCs/>
          <w:sz w:val="24"/>
          <w:szCs w:val="24"/>
          <w:lang w:val="en-US"/>
        </w:rPr>
        <w:t xml:space="preserve">ecision was adopted, </w:t>
      </w:r>
      <w:r w:rsidRPr="00A131A1">
        <w:rPr>
          <w:rFonts w:ascii="Times New Roman" w:hAnsi="Times New Roman" w:cs="Times New Roman"/>
          <w:b/>
          <w:bCs/>
          <w:i/>
          <w:iCs/>
          <w:sz w:val="24"/>
          <w:szCs w:val="24"/>
          <w:lang w:val="en-US"/>
        </w:rPr>
        <w:t xml:space="preserve">in accordance with the legal provisions in force, as well as with the provisions of the Articles of </w:t>
      </w:r>
      <w:r w:rsidR="00F462AA" w:rsidRPr="00A131A1">
        <w:rPr>
          <w:rFonts w:ascii="Times New Roman" w:hAnsi="Times New Roman" w:cs="Times New Roman"/>
          <w:b/>
          <w:bCs/>
          <w:i/>
          <w:iCs/>
          <w:sz w:val="24"/>
          <w:szCs w:val="24"/>
          <w:lang w:val="en-US"/>
        </w:rPr>
        <w:t>Incorporation</w:t>
      </w:r>
      <w:r w:rsidRPr="00A131A1">
        <w:rPr>
          <w:rFonts w:ascii="Times New Roman" w:hAnsi="Times New Roman" w:cs="Times New Roman"/>
          <w:b/>
          <w:bCs/>
          <w:i/>
          <w:iCs/>
          <w:sz w:val="24"/>
          <w:szCs w:val="24"/>
          <w:lang w:val="en-US"/>
        </w:rPr>
        <w:t xml:space="preserve"> of the Company and with the minutes of the EGMS o</w:t>
      </w:r>
      <w:r w:rsidR="00A131A1" w:rsidRPr="00A131A1">
        <w:rPr>
          <w:rFonts w:ascii="Times New Roman" w:hAnsi="Times New Roman" w:cs="Times New Roman"/>
          <w:b/>
          <w:bCs/>
          <w:i/>
          <w:iCs/>
          <w:sz w:val="24"/>
          <w:szCs w:val="24"/>
          <w:lang w:val="en-US"/>
        </w:rPr>
        <w:t>f</w:t>
      </w:r>
      <w:r w:rsidRPr="00A131A1">
        <w:rPr>
          <w:rFonts w:ascii="Times New Roman" w:hAnsi="Times New Roman" w:cs="Times New Roman"/>
          <w:b/>
          <w:bCs/>
          <w:i/>
          <w:iCs/>
          <w:sz w:val="24"/>
          <w:szCs w:val="24"/>
          <w:lang w:val="en-US"/>
        </w:rPr>
        <w:t xml:space="preserve"> </w:t>
      </w:r>
      <w:r w:rsidR="005A1F33">
        <w:rPr>
          <w:rFonts w:ascii="Times New Roman" w:hAnsi="Times New Roman" w:cs="Times New Roman"/>
          <w:b/>
          <w:bCs/>
          <w:i/>
          <w:iCs/>
          <w:sz w:val="24"/>
          <w:szCs w:val="24"/>
          <w:lang w:val="en-US"/>
        </w:rPr>
        <w:t>October 19</w:t>
      </w:r>
      <w:r w:rsidR="00C74A1D">
        <w:rPr>
          <w:rFonts w:ascii="Times New Roman" w:hAnsi="Times New Roman" w:cs="Times New Roman"/>
          <w:b/>
          <w:bCs/>
          <w:i/>
          <w:iCs/>
          <w:sz w:val="24"/>
          <w:szCs w:val="24"/>
          <w:lang w:val="en-US"/>
        </w:rPr>
        <w:t>,</w:t>
      </w:r>
      <w:r w:rsidR="00562C52">
        <w:rPr>
          <w:rFonts w:ascii="Times New Roman" w:hAnsi="Times New Roman" w:cs="Times New Roman"/>
          <w:b/>
          <w:bCs/>
          <w:i/>
          <w:iCs/>
          <w:sz w:val="24"/>
          <w:szCs w:val="24"/>
          <w:lang w:val="en-US"/>
        </w:rPr>
        <w:t xml:space="preserve"> 2026</w:t>
      </w:r>
      <w:r w:rsidRPr="00A131A1">
        <w:rPr>
          <w:rFonts w:ascii="Times New Roman" w:hAnsi="Times New Roman" w:cs="Times New Roman"/>
          <w:b/>
          <w:bCs/>
          <w:i/>
          <w:iCs/>
          <w:sz w:val="24"/>
          <w:szCs w:val="24"/>
          <w:lang w:val="en-US"/>
        </w:rPr>
        <w:t>.</w:t>
      </w:r>
    </w:p>
    <w:p w14:paraId="314D4A85" w14:textId="77777777" w:rsidR="00835AF5" w:rsidRPr="00A131A1" w:rsidRDefault="00835AF5" w:rsidP="00A543E2">
      <w:pPr>
        <w:spacing w:after="0" w:line="360" w:lineRule="auto"/>
        <w:jc w:val="both"/>
        <w:rPr>
          <w:rFonts w:ascii="Times New Roman" w:hAnsi="Times New Roman" w:cs="Times New Roman"/>
          <w:sz w:val="24"/>
          <w:szCs w:val="24"/>
          <w:lang w:val="en-US"/>
        </w:rPr>
      </w:pPr>
    </w:p>
    <w:p w14:paraId="01F2ABFF" w14:textId="116962F9" w:rsidR="00835AF5" w:rsidRPr="00281CB5" w:rsidRDefault="00835AF5" w:rsidP="00A543E2">
      <w:pPr>
        <w:spacing w:after="0" w:line="360" w:lineRule="auto"/>
        <w:jc w:val="both"/>
        <w:rPr>
          <w:rFonts w:ascii="Times New Roman" w:hAnsi="Times New Roman" w:cs="Times New Roman"/>
          <w:sz w:val="24"/>
          <w:szCs w:val="24"/>
          <w:lang w:val="en-US"/>
        </w:rPr>
      </w:pPr>
      <w:r w:rsidRPr="00A131A1">
        <w:rPr>
          <w:rFonts w:ascii="Times New Roman" w:hAnsi="Times New Roman" w:cs="Times New Roman"/>
          <w:sz w:val="24"/>
          <w:szCs w:val="24"/>
          <w:lang w:val="en-US"/>
        </w:rPr>
        <w:t xml:space="preserve">Written and signed today, </w:t>
      </w:r>
      <w:r w:rsidR="005A1F33">
        <w:rPr>
          <w:rFonts w:ascii="Times New Roman" w:hAnsi="Times New Roman" w:cs="Times New Roman"/>
          <w:sz w:val="24"/>
          <w:szCs w:val="24"/>
          <w:lang w:val="en-US"/>
        </w:rPr>
        <w:t>October 19</w:t>
      </w:r>
      <w:bookmarkStart w:id="2" w:name="_GoBack"/>
      <w:bookmarkEnd w:id="2"/>
      <w:r w:rsidR="00C74A1D">
        <w:rPr>
          <w:rFonts w:ascii="Times New Roman" w:hAnsi="Times New Roman" w:cs="Times New Roman"/>
          <w:sz w:val="24"/>
          <w:szCs w:val="24"/>
          <w:lang w:val="en-US"/>
        </w:rPr>
        <w:t>,</w:t>
      </w:r>
      <w:r w:rsidR="00562C52" w:rsidRPr="00562C52">
        <w:rPr>
          <w:rFonts w:ascii="Times New Roman" w:hAnsi="Times New Roman" w:cs="Times New Roman"/>
          <w:sz w:val="24"/>
          <w:szCs w:val="24"/>
          <w:lang w:val="en-US"/>
        </w:rPr>
        <w:t xml:space="preserve"> 2026</w:t>
      </w:r>
      <w:r w:rsidRPr="00562C52">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in 4 (four) originals.</w:t>
      </w:r>
    </w:p>
    <w:p w14:paraId="002D87E3" w14:textId="77777777" w:rsidR="00BC6E6A" w:rsidRPr="00281CB5" w:rsidRDefault="00BC6E6A" w:rsidP="002C2A5F">
      <w:pPr>
        <w:spacing w:after="0" w:line="360" w:lineRule="auto"/>
        <w:jc w:val="both"/>
        <w:rPr>
          <w:rFonts w:ascii="Times New Roman" w:hAnsi="Times New Roman" w:cs="Times New Roman"/>
          <w:iCs/>
          <w:sz w:val="24"/>
          <w:szCs w:val="24"/>
          <w:lang w:val="en-US"/>
        </w:rPr>
      </w:pPr>
    </w:p>
    <w:p w14:paraId="6DC2C9D5" w14:textId="2BE3F0EE" w:rsidR="00BC6E6A" w:rsidRPr="00281CB5" w:rsidRDefault="009C7599"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 xml:space="preserve">Chairman </w:t>
      </w:r>
      <w:r w:rsidR="008A6A90">
        <w:rPr>
          <w:rFonts w:ascii="Times New Roman" w:hAnsi="Times New Roman" w:cs="Times New Roman"/>
          <w:iCs/>
          <w:sz w:val="24"/>
          <w:szCs w:val="24"/>
          <w:lang w:val="en-US"/>
        </w:rPr>
        <w:t xml:space="preserve">of the </w:t>
      </w:r>
      <w:r w:rsidRPr="00281CB5">
        <w:rPr>
          <w:rFonts w:ascii="Times New Roman" w:hAnsi="Times New Roman" w:cs="Times New Roman"/>
          <w:iCs/>
          <w:sz w:val="24"/>
          <w:szCs w:val="24"/>
          <w:lang w:val="en-US"/>
        </w:rPr>
        <w:t xml:space="preserve">EGMS </w:t>
      </w:r>
      <w:r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Meeting secretary</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T</w:t>
      </w:r>
      <w:r w:rsidR="001A132E" w:rsidRPr="00281CB5">
        <w:rPr>
          <w:rFonts w:ascii="Times New Roman" w:hAnsi="Times New Roman" w:cs="Times New Roman"/>
          <w:iCs/>
          <w:sz w:val="24"/>
          <w:szCs w:val="24"/>
          <w:lang w:val="en-US"/>
        </w:rPr>
        <w:t>e</w:t>
      </w:r>
      <w:r w:rsidRPr="00281CB5">
        <w:rPr>
          <w:rFonts w:ascii="Times New Roman" w:hAnsi="Times New Roman" w:cs="Times New Roman"/>
          <w:iCs/>
          <w:sz w:val="24"/>
          <w:szCs w:val="24"/>
          <w:lang w:val="en-US"/>
        </w:rPr>
        <w:t>c</w:t>
      </w:r>
      <w:r w:rsidR="001A132E" w:rsidRPr="00281CB5">
        <w:rPr>
          <w:rFonts w:ascii="Times New Roman" w:hAnsi="Times New Roman" w:cs="Times New Roman"/>
          <w:iCs/>
          <w:sz w:val="24"/>
          <w:szCs w:val="24"/>
          <w:lang w:val="en-US"/>
        </w:rPr>
        <w:t>hnic</w:t>
      </w:r>
      <w:r w:rsidRPr="00281CB5">
        <w:rPr>
          <w:rFonts w:ascii="Times New Roman" w:hAnsi="Times New Roman" w:cs="Times New Roman"/>
          <w:iCs/>
          <w:sz w:val="24"/>
          <w:szCs w:val="24"/>
          <w:lang w:val="en-US"/>
        </w:rPr>
        <w:t>al secretary</w:t>
      </w:r>
    </w:p>
    <w:p w14:paraId="64C5DD53" w14:textId="02AE08FC" w:rsidR="00BC6E6A" w:rsidRPr="00281CB5" w:rsidRDefault="001E20F7"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Mr</w:t>
      </w:r>
      <w:r w:rsidR="00BC6E6A" w:rsidRPr="00281CB5">
        <w:rPr>
          <w:rFonts w:ascii="Times New Roman" w:hAnsi="Times New Roman" w:cs="Times New Roman"/>
          <w:iCs/>
          <w:sz w:val="24"/>
          <w:szCs w:val="24"/>
          <w:lang w:val="en-US"/>
        </w:rPr>
        <w:t>.</w:t>
      </w:r>
      <w:r w:rsidR="004B29BA">
        <w:rPr>
          <w:rFonts w:ascii="Times New Roman" w:hAnsi="Times New Roman" w:cs="Times New Roman"/>
          <w:iCs/>
          <w:sz w:val="24"/>
          <w:szCs w:val="24"/>
          <w:lang w:val="en-US"/>
        </w:rPr>
        <w:t>/</w:t>
      </w:r>
      <w:proofErr w:type="spellStart"/>
      <w:r w:rsidR="004B29BA">
        <w:rPr>
          <w:rFonts w:ascii="Times New Roman" w:hAnsi="Times New Roman" w:cs="Times New Roman"/>
          <w:iCs/>
          <w:sz w:val="24"/>
          <w:szCs w:val="24"/>
          <w:lang w:val="en-US"/>
        </w:rPr>
        <w:t>Ms</w:t>
      </w:r>
      <w:proofErr w:type="spellEnd"/>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004B29BA" w:rsidRPr="00281CB5">
        <w:rPr>
          <w:rFonts w:ascii="Times New Roman" w:hAnsi="Times New Roman" w:cs="Times New Roman"/>
          <w:iCs/>
          <w:sz w:val="24"/>
          <w:szCs w:val="24"/>
          <w:lang w:val="en-US"/>
        </w:rPr>
        <w:t>Mr.</w:t>
      </w:r>
      <w:r w:rsidR="004B29BA">
        <w:rPr>
          <w:rFonts w:ascii="Times New Roman" w:hAnsi="Times New Roman" w:cs="Times New Roman"/>
          <w:iCs/>
          <w:sz w:val="24"/>
          <w:szCs w:val="24"/>
          <w:lang w:val="en-US"/>
        </w:rPr>
        <w:t>/Ms</w:t>
      </w:r>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t>Mr.</w:t>
      </w:r>
      <w:r w:rsidR="004B29BA">
        <w:rPr>
          <w:rFonts w:ascii="Times New Roman" w:hAnsi="Times New Roman" w:cs="Times New Roman"/>
          <w:iCs/>
          <w:sz w:val="24"/>
          <w:szCs w:val="24"/>
          <w:lang w:val="en-US"/>
        </w:rPr>
        <w:t>/Ms</w:t>
      </w:r>
      <w:r w:rsidR="00DA5951"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r>
    </w:p>
    <w:p w14:paraId="4D7F0C21" w14:textId="77777777" w:rsidR="00BC6E6A" w:rsidRPr="00281CB5" w:rsidRDefault="00BC6E6A"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p>
    <w:p w14:paraId="1E013D69" w14:textId="79D189AC" w:rsidR="00BC6E6A" w:rsidRPr="00281CB5" w:rsidRDefault="00BC6E6A" w:rsidP="002C2A5F">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_____________________</w:t>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t>_______________</w:t>
      </w:r>
      <w:r w:rsidR="00DA5951" w:rsidRPr="00281CB5">
        <w:rPr>
          <w:rFonts w:ascii="Times New Roman" w:hAnsi="Times New Roman" w:cs="Times New Roman"/>
          <w:iCs/>
          <w:sz w:val="24"/>
          <w:szCs w:val="24"/>
          <w:lang w:val="en-US"/>
        </w:rPr>
        <w:tab/>
      </w:r>
      <w:r w:rsidR="00DA5951" w:rsidRPr="00281CB5">
        <w:rPr>
          <w:rFonts w:ascii="Times New Roman" w:hAnsi="Times New Roman" w:cs="Times New Roman"/>
          <w:iCs/>
          <w:sz w:val="24"/>
          <w:szCs w:val="24"/>
          <w:lang w:val="en-US"/>
        </w:rPr>
        <w:tab/>
        <w:t>_______________</w:t>
      </w:r>
    </w:p>
    <w:sectPr w:rsidR="00BC6E6A" w:rsidRPr="00281CB5"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BA3C1" w14:textId="77777777" w:rsidR="007749CC" w:rsidRDefault="007749CC" w:rsidP="00851033">
      <w:pPr>
        <w:spacing w:after="0" w:line="240" w:lineRule="auto"/>
      </w:pPr>
      <w:r>
        <w:separator/>
      </w:r>
    </w:p>
  </w:endnote>
  <w:endnote w:type="continuationSeparator" w:id="0">
    <w:p w14:paraId="5FA01E04" w14:textId="77777777" w:rsidR="007749CC" w:rsidRDefault="007749CC"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7A251A" w:rsidRPr="0040286D" w:rsidRDefault="007A251A"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7A251A" w:rsidRDefault="007A2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8397F" w14:textId="77777777" w:rsidR="007749CC" w:rsidRDefault="007749CC" w:rsidP="00851033">
      <w:pPr>
        <w:spacing w:after="0" w:line="240" w:lineRule="auto"/>
      </w:pPr>
      <w:r>
        <w:separator/>
      </w:r>
    </w:p>
  </w:footnote>
  <w:footnote w:type="continuationSeparator" w:id="0">
    <w:p w14:paraId="16618322" w14:textId="77777777" w:rsidR="007749CC" w:rsidRDefault="007749CC"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7A251A" w:rsidRDefault="007A251A" w:rsidP="00CA5393">
    <w:pPr>
      <w:pStyle w:val="Header"/>
      <w:jc w:val="right"/>
    </w:pPr>
  </w:p>
  <w:p w14:paraId="3B167C58" w14:textId="77777777" w:rsidR="007A251A" w:rsidRDefault="007A251A" w:rsidP="00CA5393">
    <w:pPr>
      <w:pStyle w:val="Header"/>
      <w:jc w:val="right"/>
    </w:pPr>
  </w:p>
  <w:p w14:paraId="436DCF8A" w14:textId="44261B12" w:rsidR="007A251A" w:rsidRDefault="007A251A"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3336997"/>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E4EFB"/>
    <w:multiLevelType w:val="hybridMultilevel"/>
    <w:tmpl w:val="97F89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C6A43"/>
    <w:multiLevelType w:val="hybridMultilevel"/>
    <w:tmpl w:val="8C506FE8"/>
    <w:lvl w:ilvl="0" w:tplc="8E28FCEE">
      <w:start w:val="1"/>
      <w:numFmt w:val="lowerRoman"/>
      <w:lvlText w:val="%1)"/>
      <w:lvlJc w:val="left"/>
      <w:pPr>
        <w:ind w:left="1440" w:hanging="360"/>
      </w:pPr>
      <w:rPr>
        <w:rFonts w:ascii="Georgia" w:hAnsi="Georgia"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09F730D"/>
    <w:multiLevelType w:val="hybridMultilevel"/>
    <w:tmpl w:val="CD4EBFDA"/>
    <w:lvl w:ilvl="0" w:tplc="04090001">
      <w:start w:val="1"/>
      <w:numFmt w:val="bullet"/>
      <w:lvlText w:val=""/>
      <w:lvlJc w:val="left"/>
      <w:pPr>
        <w:ind w:left="720" w:hanging="360"/>
      </w:pPr>
      <w:rPr>
        <w:rFonts w:ascii="Symbol" w:hAnsi="Symbol"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6" w15:restartNumberingAfterBreak="0">
    <w:nsid w:val="4BFC4030"/>
    <w:multiLevelType w:val="hybridMultilevel"/>
    <w:tmpl w:val="E4C29144"/>
    <w:lvl w:ilvl="0" w:tplc="433A6AB0">
      <w:start w:val="1"/>
      <w:numFmt w:val="upperLetter"/>
      <w:lvlText w:val="(%1)"/>
      <w:lvlJc w:val="left"/>
      <w:pPr>
        <w:ind w:left="720" w:hanging="360"/>
      </w:pPr>
      <w:rPr>
        <w:rFonts w:ascii="Georgia" w:hAnsi="Georgia" w:cs="Times New Roman" w:hint="default"/>
        <w:b w:val="0"/>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E48696A"/>
    <w:multiLevelType w:val="hybridMultilevel"/>
    <w:tmpl w:val="A6268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C3C38"/>
    <w:multiLevelType w:val="hybridMultilevel"/>
    <w:tmpl w:val="DB12EA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29594D"/>
    <w:multiLevelType w:val="hybridMultilevel"/>
    <w:tmpl w:val="4C722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B1441"/>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63361E5"/>
    <w:multiLevelType w:val="hybridMultilevel"/>
    <w:tmpl w:val="090EBDCC"/>
    <w:lvl w:ilvl="0" w:tplc="EEC82BEE">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5"/>
  </w:num>
  <w:num w:numId="6">
    <w:abstractNumId w:val="13"/>
  </w:num>
  <w:num w:numId="7">
    <w:abstractNumId w:val="12"/>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0"/>
  </w:num>
  <w:num w:numId="12">
    <w:abstractNumId w:val="1"/>
  </w:num>
  <w:num w:numId="13">
    <w:abstractNumId w:val="11"/>
  </w:num>
  <w:num w:numId="14">
    <w:abstractNumId w:val="2"/>
  </w:num>
  <w:num w:numId="1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50A9"/>
    <w:rsid w:val="00005711"/>
    <w:rsid w:val="0000789E"/>
    <w:rsid w:val="0001525D"/>
    <w:rsid w:val="000209B5"/>
    <w:rsid w:val="00021488"/>
    <w:rsid w:val="00023966"/>
    <w:rsid w:val="000254E1"/>
    <w:rsid w:val="00025636"/>
    <w:rsid w:val="00025B24"/>
    <w:rsid w:val="00026E2E"/>
    <w:rsid w:val="000301CF"/>
    <w:rsid w:val="00034FA3"/>
    <w:rsid w:val="00035849"/>
    <w:rsid w:val="00035B7D"/>
    <w:rsid w:val="00040E21"/>
    <w:rsid w:val="00042174"/>
    <w:rsid w:val="000458FD"/>
    <w:rsid w:val="00055E7B"/>
    <w:rsid w:val="0005712F"/>
    <w:rsid w:val="0006066C"/>
    <w:rsid w:val="00060E1F"/>
    <w:rsid w:val="00061718"/>
    <w:rsid w:val="00065E76"/>
    <w:rsid w:val="00067251"/>
    <w:rsid w:val="00067484"/>
    <w:rsid w:val="00067AEE"/>
    <w:rsid w:val="000763E3"/>
    <w:rsid w:val="00076961"/>
    <w:rsid w:val="00080204"/>
    <w:rsid w:val="00082A4F"/>
    <w:rsid w:val="0008317D"/>
    <w:rsid w:val="00084C0F"/>
    <w:rsid w:val="00086573"/>
    <w:rsid w:val="000874EE"/>
    <w:rsid w:val="00090507"/>
    <w:rsid w:val="000920D8"/>
    <w:rsid w:val="00094914"/>
    <w:rsid w:val="000954F4"/>
    <w:rsid w:val="00096510"/>
    <w:rsid w:val="00097922"/>
    <w:rsid w:val="000A00D2"/>
    <w:rsid w:val="000A13DD"/>
    <w:rsid w:val="000A35B4"/>
    <w:rsid w:val="000A368B"/>
    <w:rsid w:val="000A3A8E"/>
    <w:rsid w:val="000A4A65"/>
    <w:rsid w:val="000A4B2B"/>
    <w:rsid w:val="000A74AC"/>
    <w:rsid w:val="000B0B40"/>
    <w:rsid w:val="000B13F3"/>
    <w:rsid w:val="000B5F4F"/>
    <w:rsid w:val="000C04D2"/>
    <w:rsid w:val="000C1895"/>
    <w:rsid w:val="000C57F0"/>
    <w:rsid w:val="000D0CCB"/>
    <w:rsid w:val="000D1C04"/>
    <w:rsid w:val="000D250C"/>
    <w:rsid w:val="000D5137"/>
    <w:rsid w:val="000E0B34"/>
    <w:rsid w:val="000E4A8E"/>
    <w:rsid w:val="000E5603"/>
    <w:rsid w:val="000E6021"/>
    <w:rsid w:val="000F50FF"/>
    <w:rsid w:val="000F5C91"/>
    <w:rsid w:val="000F5DDE"/>
    <w:rsid w:val="000F611B"/>
    <w:rsid w:val="001013C1"/>
    <w:rsid w:val="00101B6E"/>
    <w:rsid w:val="00101EE6"/>
    <w:rsid w:val="00101F11"/>
    <w:rsid w:val="00102622"/>
    <w:rsid w:val="001077B7"/>
    <w:rsid w:val="00110200"/>
    <w:rsid w:val="0011150F"/>
    <w:rsid w:val="00114CC6"/>
    <w:rsid w:val="001158D8"/>
    <w:rsid w:val="0011652D"/>
    <w:rsid w:val="001179CE"/>
    <w:rsid w:val="00121643"/>
    <w:rsid w:val="00121C20"/>
    <w:rsid w:val="00121C8D"/>
    <w:rsid w:val="00124E09"/>
    <w:rsid w:val="00125EFA"/>
    <w:rsid w:val="001273FD"/>
    <w:rsid w:val="00130AD9"/>
    <w:rsid w:val="00132233"/>
    <w:rsid w:val="00135916"/>
    <w:rsid w:val="001374BE"/>
    <w:rsid w:val="00137588"/>
    <w:rsid w:val="00137BB6"/>
    <w:rsid w:val="00140D74"/>
    <w:rsid w:val="00143834"/>
    <w:rsid w:val="00147F8D"/>
    <w:rsid w:val="00152509"/>
    <w:rsid w:val="00153BBB"/>
    <w:rsid w:val="0015498E"/>
    <w:rsid w:val="00155917"/>
    <w:rsid w:val="00157742"/>
    <w:rsid w:val="001579A7"/>
    <w:rsid w:val="00161975"/>
    <w:rsid w:val="00174086"/>
    <w:rsid w:val="001753E3"/>
    <w:rsid w:val="00175443"/>
    <w:rsid w:val="00177070"/>
    <w:rsid w:val="00184818"/>
    <w:rsid w:val="0018554C"/>
    <w:rsid w:val="0018556C"/>
    <w:rsid w:val="00187465"/>
    <w:rsid w:val="00192646"/>
    <w:rsid w:val="00195690"/>
    <w:rsid w:val="001A0094"/>
    <w:rsid w:val="001A130F"/>
    <w:rsid w:val="001A132E"/>
    <w:rsid w:val="001A13B4"/>
    <w:rsid w:val="001A2998"/>
    <w:rsid w:val="001A4839"/>
    <w:rsid w:val="001B4CE1"/>
    <w:rsid w:val="001B564F"/>
    <w:rsid w:val="001C00D6"/>
    <w:rsid w:val="001C05C4"/>
    <w:rsid w:val="001C1A77"/>
    <w:rsid w:val="001C1B85"/>
    <w:rsid w:val="001C26F4"/>
    <w:rsid w:val="001C2C47"/>
    <w:rsid w:val="001C672E"/>
    <w:rsid w:val="001C73B8"/>
    <w:rsid w:val="001D27CB"/>
    <w:rsid w:val="001D3D5D"/>
    <w:rsid w:val="001D4AE7"/>
    <w:rsid w:val="001E078E"/>
    <w:rsid w:val="001E1DF1"/>
    <w:rsid w:val="001E20F7"/>
    <w:rsid w:val="001E23B5"/>
    <w:rsid w:val="001E47B8"/>
    <w:rsid w:val="001E5F3A"/>
    <w:rsid w:val="001F0D7A"/>
    <w:rsid w:val="001F2825"/>
    <w:rsid w:val="001F3B91"/>
    <w:rsid w:val="002000F1"/>
    <w:rsid w:val="0020394A"/>
    <w:rsid w:val="00205470"/>
    <w:rsid w:val="002062C5"/>
    <w:rsid w:val="00212448"/>
    <w:rsid w:val="00215F09"/>
    <w:rsid w:val="00217447"/>
    <w:rsid w:val="00217BB2"/>
    <w:rsid w:val="00221943"/>
    <w:rsid w:val="00221DB0"/>
    <w:rsid w:val="002230C3"/>
    <w:rsid w:val="00223102"/>
    <w:rsid w:val="00223465"/>
    <w:rsid w:val="00223F61"/>
    <w:rsid w:val="00225042"/>
    <w:rsid w:val="00226952"/>
    <w:rsid w:val="002304B3"/>
    <w:rsid w:val="002306C2"/>
    <w:rsid w:val="00234D2E"/>
    <w:rsid w:val="00240D10"/>
    <w:rsid w:val="002416E7"/>
    <w:rsid w:val="0024190F"/>
    <w:rsid w:val="002423A1"/>
    <w:rsid w:val="00244F07"/>
    <w:rsid w:val="0024624D"/>
    <w:rsid w:val="00246F5B"/>
    <w:rsid w:val="00253334"/>
    <w:rsid w:val="00257238"/>
    <w:rsid w:val="0025778A"/>
    <w:rsid w:val="002603AE"/>
    <w:rsid w:val="00263646"/>
    <w:rsid w:val="00265497"/>
    <w:rsid w:val="00271870"/>
    <w:rsid w:val="00273C91"/>
    <w:rsid w:val="002766B1"/>
    <w:rsid w:val="00281905"/>
    <w:rsid w:val="00281CB5"/>
    <w:rsid w:val="00284303"/>
    <w:rsid w:val="00284F08"/>
    <w:rsid w:val="00285F0D"/>
    <w:rsid w:val="002877B5"/>
    <w:rsid w:val="00287CD7"/>
    <w:rsid w:val="00290B8F"/>
    <w:rsid w:val="002912FB"/>
    <w:rsid w:val="00293924"/>
    <w:rsid w:val="00293D0B"/>
    <w:rsid w:val="00296CC3"/>
    <w:rsid w:val="00297A8B"/>
    <w:rsid w:val="002A1403"/>
    <w:rsid w:val="002A3D5A"/>
    <w:rsid w:val="002A6500"/>
    <w:rsid w:val="002A696A"/>
    <w:rsid w:val="002B2EC4"/>
    <w:rsid w:val="002B3DDB"/>
    <w:rsid w:val="002B4229"/>
    <w:rsid w:val="002C0176"/>
    <w:rsid w:val="002C0B6E"/>
    <w:rsid w:val="002C1431"/>
    <w:rsid w:val="002C2A5F"/>
    <w:rsid w:val="002C2E0E"/>
    <w:rsid w:val="002C40CA"/>
    <w:rsid w:val="002C74F8"/>
    <w:rsid w:val="002C76DD"/>
    <w:rsid w:val="002D16CB"/>
    <w:rsid w:val="002D2E63"/>
    <w:rsid w:val="002D3EEC"/>
    <w:rsid w:val="002D64F9"/>
    <w:rsid w:val="002D7879"/>
    <w:rsid w:val="002E4DAB"/>
    <w:rsid w:val="002E6538"/>
    <w:rsid w:val="002F0A8D"/>
    <w:rsid w:val="002F0F77"/>
    <w:rsid w:val="002F13F0"/>
    <w:rsid w:val="002F38EE"/>
    <w:rsid w:val="003008C4"/>
    <w:rsid w:val="00305123"/>
    <w:rsid w:val="00306497"/>
    <w:rsid w:val="00306BA8"/>
    <w:rsid w:val="00310566"/>
    <w:rsid w:val="003114BB"/>
    <w:rsid w:val="00316A5E"/>
    <w:rsid w:val="00320CD0"/>
    <w:rsid w:val="00320D33"/>
    <w:rsid w:val="00321FE6"/>
    <w:rsid w:val="003225D0"/>
    <w:rsid w:val="00324969"/>
    <w:rsid w:val="00326684"/>
    <w:rsid w:val="00330F39"/>
    <w:rsid w:val="00332B23"/>
    <w:rsid w:val="00334185"/>
    <w:rsid w:val="00335275"/>
    <w:rsid w:val="0033607A"/>
    <w:rsid w:val="003363B5"/>
    <w:rsid w:val="00336E4A"/>
    <w:rsid w:val="00344F55"/>
    <w:rsid w:val="00347168"/>
    <w:rsid w:val="00351792"/>
    <w:rsid w:val="003525B8"/>
    <w:rsid w:val="0035527F"/>
    <w:rsid w:val="00355F63"/>
    <w:rsid w:val="0035742B"/>
    <w:rsid w:val="00357C68"/>
    <w:rsid w:val="00360B12"/>
    <w:rsid w:val="00360E4F"/>
    <w:rsid w:val="00363546"/>
    <w:rsid w:val="0036354E"/>
    <w:rsid w:val="00366117"/>
    <w:rsid w:val="003724B3"/>
    <w:rsid w:val="00373E51"/>
    <w:rsid w:val="003752E0"/>
    <w:rsid w:val="0037546F"/>
    <w:rsid w:val="003774B5"/>
    <w:rsid w:val="00380094"/>
    <w:rsid w:val="00382AEB"/>
    <w:rsid w:val="00382E62"/>
    <w:rsid w:val="00384442"/>
    <w:rsid w:val="00386ADD"/>
    <w:rsid w:val="00387AFF"/>
    <w:rsid w:val="00387FC6"/>
    <w:rsid w:val="00391394"/>
    <w:rsid w:val="003913BC"/>
    <w:rsid w:val="003935A8"/>
    <w:rsid w:val="00394003"/>
    <w:rsid w:val="00395C4E"/>
    <w:rsid w:val="003972DA"/>
    <w:rsid w:val="003A05EA"/>
    <w:rsid w:val="003A0F4C"/>
    <w:rsid w:val="003A465A"/>
    <w:rsid w:val="003A4B67"/>
    <w:rsid w:val="003B085C"/>
    <w:rsid w:val="003B3FB5"/>
    <w:rsid w:val="003B4896"/>
    <w:rsid w:val="003B5C7C"/>
    <w:rsid w:val="003C2FAB"/>
    <w:rsid w:val="003C4EF5"/>
    <w:rsid w:val="003C5651"/>
    <w:rsid w:val="003C69F0"/>
    <w:rsid w:val="003C6E81"/>
    <w:rsid w:val="003C7582"/>
    <w:rsid w:val="003D199F"/>
    <w:rsid w:val="003D251C"/>
    <w:rsid w:val="003D3B45"/>
    <w:rsid w:val="003D47C0"/>
    <w:rsid w:val="003D6A30"/>
    <w:rsid w:val="003E210F"/>
    <w:rsid w:val="003E25A5"/>
    <w:rsid w:val="003E5F6B"/>
    <w:rsid w:val="003E6DF1"/>
    <w:rsid w:val="003E6E9E"/>
    <w:rsid w:val="003F44A3"/>
    <w:rsid w:val="003F6DDF"/>
    <w:rsid w:val="003F74AA"/>
    <w:rsid w:val="00402370"/>
    <w:rsid w:val="004025E6"/>
    <w:rsid w:val="0040286D"/>
    <w:rsid w:val="0040290B"/>
    <w:rsid w:val="00402BED"/>
    <w:rsid w:val="00402CE6"/>
    <w:rsid w:val="0040386C"/>
    <w:rsid w:val="00403C4B"/>
    <w:rsid w:val="00404473"/>
    <w:rsid w:val="00410975"/>
    <w:rsid w:val="004110AC"/>
    <w:rsid w:val="00412677"/>
    <w:rsid w:val="0041589A"/>
    <w:rsid w:val="004161C8"/>
    <w:rsid w:val="00416EA2"/>
    <w:rsid w:val="0042067C"/>
    <w:rsid w:val="004213F3"/>
    <w:rsid w:val="00421AB4"/>
    <w:rsid w:val="00422E69"/>
    <w:rsid w:val="00426A85"/>
    <w:rsid w:val="004279DA"/>
    <w:rsid w:val="004279E4"/>
    <w:rsid w:val="004333BB"/>
    <w:rsid w:val="00434DB8"/>
    <w:rsid w:val="004374A2"/>
    <w:rsid w:val="00440096"/>
    <w:rsid w:val="00441078"/>
    <w:rsid w:val="004424ED"/>
    <w:rsid w:val="0044311B"/>
    <w:rsid w:val="00443654"/>
    <w:rsid w:val="004475D4"/>
    <w:rsid w:val="004550BE"/>
    <w:rsid w:val="00455DD3"/>
    <w:rsid w:val="00456065"/>
    <w:rsid w:val="00456F63"/>
    <w:rsid w:val="004576F7"/>
    <w:rsid w:val="004578F9"/>
    <w:rsid w:val="00464DAE"/>
    <w:rsid w:val="0046603B"/>
    <w:rsid w:val="00466AD8"/>
    <w:rsid w:val="00473046"/>
    <w:rsid w:val="00474C58"/>
    <w:rsid w:val="0047658B"/>
    <w:rsid w:val="00477AFC"/>
    <w:rsid w:val="00477FCC"/>
    <w:rsid w:val="004810BA"/>
    <w:rsid w:val="0048357D"/>
    <w:rsid w:val="004857E0"/>
    <w:rsid w:val="00486A46"/>
    <w:rsid w:val="00486D51"/>
    <w:rsid w:val="004878E2"/>
    <w:rsid w:val="00491586"/>
    <w:rsid w:val="00494687"/>
    <w:rsid w:val="004A40DB"/>
    <w:rsid w:val="004A44FC"/>
    <w:rsid w:val="004A50A2"/>
    <w:rsid w:val="004A59E5"/>
    <w:rsid w:val="004A5B4B"/>
    <w:rsid w:val="004B075B"/>
    <w:rsid w:val="004B0C86"/>
    <w:rsid w:val="004B125C"/>
    <w:rsid w:val="004B29BA"/>
    <w:rsid w:val="004B6624"/>
    <w:rsid w:val="004B702D"/>
    <w:rsid w:val="004C023D"/>
    <w:rsid w:val="004C166C"/>
    <w:rsid w:val="004C1A1D"/>
    <w:rsid w:val="004C54BE"/>
    <w:rsid w:val="004C5974"/>
    <w:rsid w:val="004C62AF"/>
    <w:rsid w:val="004C63DF"/>
    <w:rsid w:val="004D0B53"/>
    <w:rsid w:val="004D5BC8"/>
    <w:rsid w:val="004D7EEC"/>
    <w:rsid w:val="004E1336"/>
    <w:rsid w:val="004E14FA"/>
    <w:rsid w:val="004E248E"/>
    <w:rsid w:val="004E6A1D"/>
    <w:rsid w:val="004F1B31"/>
    <w:rsid w:val="004F274D"/>
    <w:rsid w:val="005022E4"/>
    <w:rsid w:val="00505022"/>
    <w:rsid w:val="00506C1F"/>
    <w:rsid w:val="00507E9B"/>
    <w:rsid w:val="005127D9"/>
    <w:rsid w:val="005130EB"/>
    <w:rsid w:val="00523EC5"/>
    <w:rsid w:val="00525BF5"/>
    <w:rsid w:val="00525E48"/>
    <w:rsid w:val="00526ADC"/>
    <w:rsid w:val="005407DE"/>
    <w:rsid w:val="0054283F"/>
    <w:rsid w:val="00545784"/>
    <w:rsid w:val="005459CB"/>
    <w:rsid w:val="00546449"/>
    <w:rsid w:val="00553FC1"/>
    <w:rsid w:val="00556468"/>
    <w:rsid w:val="005604DC"/>
    <w:rsid w:val="005614AD"/>
    <w:rsid w:val="00561E5B"/>
    <w:rsid w:val="00562C52"/>
    <w:rsid w:val="00563BF2"/>
    <w:rsid w:val="0056490D"/>
    <w:rsid w:val="00566E8C"/>
    <w:rsid w:val="00573769"/>
    <w:rsid w:val="005816BB"/>
    <w:rsid w:val="005852C6"/>
    <w:rsid w:val="005874A0"/>
    <w:rsid w:val="0058796D"/>
    <w:rsid w:val="005946AA"/>
    <w:rsid w:val="00594CB6"/>
    <w:rsid w:val="00595027"/>
    <w:rsid w:val="0059527D"/>
    <w:rsid w:val="00595B36"/>
    <w:rsid w:val="005A0DA7"/>
    <w:rsid w:val="005A1076"/>
    <w:rsid w:val="005A1F33"/>
    <w:rsid w:val="005A1FAE"/>
    <w:rsid w:val="005A6F21"/>
    <w:rsid w:val="005B037C"/>
    <w:rsid w:val="005B0681"/>
    <w:rsid w:val="005B31E9"/>
    <w:rsid w:val="005B4ED7"/>
    <w:rsid w:val="005B520B"/>
    <w:rsid w:val="005C4B5A"/>
    <w:rsid w:val="005C7662"/>
    <w:rsid w:val="005C7CE5"/>
    <w:rsid w:val="005D045A"/>
    <w:rsid w:val="005D59D4"/>
    <w:rsid w:val="005E03A8"/>
    <w:rsid w:val="005E14B7"/>
    <w:rsid w:val="005E1FDC"/>
    <w:rsid w:val="005E360E"/>
    <w:rsid w:val="005E3890"/>
    <w:rsid w:val="005F0A5B"/>
    <w:rsid w:val="005F1FD6"/>
    <w:rsid w:val="005F30A9"/>
    <w:rsid w:val="005F643D"/>
    <w:rsid w:val="005F7503"/>
    <w:rsid w:val="0060085A"/>
    <w:rsid w:val="00601E23"/>
    <w:rsid w:val="0060275A"/>
    <w:rsid w:val="00602ADE"/>
    <w:rsid w:val="00603D2A"/>
    <w:rsid w:val="00610B32"/>
    <w:rsid w:val="00614009"/>
    <w:rsid w:val="006156B8"/>
    <w:rsid w:val="0061671A"/>
    <w:rsid w:val="00616D5E"/>
    <w:rsid w:val="00616F81"/>
    <w:rsid w:val="006247BB"/>
    <w:rsid w:val="00625698"/>
    <w:rsid w:val="006265DB"/>
    <w:rsid w:val="00630150"/>
    <w:rsid w:val="006318D4"/>
    <w:rsid w:val="0063193D"/>
    <w:rsid w:val="00632485"/>
    <w:rsid w:val="00634126"/>
    <w:rsid w:val="00634301"/>
    <w:rsid w:val="006358E5"/>
    <w:rsid w:val="00643F69"/>
    <w:rsid w:val="00645F9A"/>
    <w:rsid w:val="00647461"/>
    <w:rsid w:val="00647593"/>
    <w:rsid w:val="006507C0"/>
    <w:rsid w:val="00652420"/>
    <w:rsid w:val="00653ECB"/>
    <w:rsid w:val="00656736"/>
    <w:rsid w:val="00660045"/>
    <w:rsid w:val="00662ADA"/>
    <w:rsid w:val="00664DAF"/>
    <w:rsid w:val="00664F7B"/>
    <w:rsid w:val="006653CD"/>
    <w:rsid w:val="00665957"/>
    <w:rsid w:val="0066622C"/>
    <w:rsid w:val="00666C55"/>
    <w:rsid w:val="006670AE"/>
    <w:rsid w:val="006672C6"/>
    <w:rsid w:val="00667FB5"/>
    <w:rsid w:val="006709C8"/>
    <w:rsid w:val="00675B9E"/>
    <w:rsid w:val="00676FEE"/>
    <w:rsid w:val="00677AB6"/>
    <w:rsid w:val="00680C1A"/>
    <w:rsid w:val="00684E0B"/>
    <w:rsid w:val="006910C8"/>
    <w:rsid w:val="00691E8D"/>
    <w:rsid w:val="00692A3D"/>
    <w:rsid w:val="00693F7C"/>
    <w:rsid w:val="006954AD"/>
    <w:rsid w:val="00695659"/>
    <w:rsid w:val="006956AF"/>
    <w:rsid w:val="006A35F5"/>
    <w:rsid w:val="006A3BF7"/>
    <w:rsid w:val="006B069B"/>
    <w:rsid w:val="006B210D"/>
    <w:rsid w:val="006B29AA"/>
    <w:rsid w:val="006B379D"/>
    <w:rsid w:val="006B5D03"/>
    <w:rsid w:val="006B6CD2"/>
    <w:rsid w:val="006B7720"/>
    <w:rsid w:val="006C21CE"/>
    <w:rsid w:val="006C2767"/>
    <w:rsid w:val="006C5150"/>
    <w:rsid w:val="006C5550"/>
    <w:rsid w:val="006C5C6F"/>
    <w:rsid w:val="006C5EEF"/>
    <w:rsid w:val="006C686B"/>
    <w:rsid w:val="006C7686"/>
    <w:rsid w:val="006C76D0"/>
    <w:rsid w:val="006D166D"/>
    <w:rsid w:val="006D6FAF"/>
    <w:rsid w:val="006D7450"/>
    <w:rsid w:val="006E4F45"/>
    <w:rsid w:val="006E6581"/>
    <w:rsid w:val="006F0CB9"/>
    <w:rsid w:val="006F0F16"/>
    <w:rsid w:val="006F1163"/>
    <w:rsid w:val="006F1C04"/>
    <w:rsid w:val="006F2088"/>
    <w:rsid w:val="006F21FF"/>
    <w:rsid w:val="006F2667"/>
    <w:rsid w:val="006F2BEB"/>
    <w:rsid w:val="00700833"/>
    <w:rsid w:val="00701459"/>
    <w:rsid w:val="007047C4"/>
    <w:rsid w:val="00706A90"/>
    <w:rsid w:val="0071049B"/>
    <w:rsid w:val="00713066"/>
    <w:rsid w:val="00714944"/>
    <w:rsid w:val="00714BA9"/>
    <w:rsid w:val="0072620F"/>
    <w:rsid w:val="00732C74"/>
    <w:rsid w:val="00734843"/>
    <w:rsid w:val="0073775A"/>
    <w:rsid w:val="0073797A"/>
    <w:rsid w:val="00737AE8"/>
    <w:rsid w:val="00740CFC"/>
    <w:rsid w:val="00741038"/>
    <w:rsid w:val="00741276"/>
    <w:rsid w:val="00743AC7"/>
    <w:rsid w:val="00743D08"/>
    <w:rsid w:val="007463C0"/>
    <w:rsid w:val="00750B41"/>
    <w:rsid w:val="00755142"/>
    <w:rsid w:val="00755979"/>
    <w:rsid w:val="0075625F"/>
    <w:rsid w:val="007576C6"/>
    <w:rsid w:val="007605D0"/>
    <w:rsid w:val="00765A9A"/>
    <w:rsid w:val="0076676F"/>
    <w:rsid w:val="0076734A"/>
    <w:rsid w:val="007675B6"/>
    <w:rsid w:val="00770B93"/>
    <w:rsid w:val="0077193F"/>
    <w:rsid w:val="007744CA"/>
    <w:rsid w:val="007745EE"/>
    <w:rsid w:val="007749CC"/>
    <w:rsid w:val="00774D41"/>
    <w:rsid w:val="00775B1F"/>
    <w:rsid w:val="0077607F"/>
    <w:rsid w:val="007760BE"/>
    <w:rsid w:val="00776207"/>
    <w:rsid w:val="007769BB"/>
    <w:rsid w:val="00777024"/>
    <w:rsid w:val="00777B0D"/>
    <w:rsid w:val="00783C54"/>
    <w:rsid w:val="00787042"/>
    <w:rsid w:val="00791829"/>
    <w:rsid w:val="00792AF7"/>
    <w:rsid w:val="00795409"/>
    <w:rsid w:val="007A09CD"/>
    <w:rsid w:val="007A0AF3"/>
    <w:rsid w:val="007A1239"/>
    <w:rsid w:val="007A1FF8"/>
    <w:rsid w:val="007A251A"/>
    <w:rsid w:val="007A3A00"/>
    <w:rsid w:val="007A6718"/>
    <w:rsid w:val="007B06C9"/>
    <w:rsid w:val="007B1B82"/>
    <w:rsid w:val="007B2DCB"/>
    <w:rsid w:val="007B36F0"/>
    <w:rsid w:val="007B5248"/>
    <w:rsid w:val="007B7FFC"/>
    <w:rsid w:val="007C020E"/>
    <w:rsid w:val="007C0A6D"/>
    <w:rsid w:val="007C4F76"/>
    <w:rsid w:val="007D05AE"/>
    <w:rsid w:val="007D17A0"/>
    <w:rsid w:val="007D2D64"/>
    <w:rsid w:val="007D399B"/>
    <w:rsid w:val="007D465E"/>
    <w:rsid w:val="007E0F02"/>
    <w:rsid w:val="007E144A"/>
    <w:rsid w:val="007E14C1"/>
    <w:rsid w:val="007E2D3E"/>
    <w:rsid w:val="007E39D4"/>
    <w:rsid w:val="007E4F17"/>
    <w:rsid w:val="007E57CB"/>
    <w:rsid w:val="007E627B"/>
    <w:rsid w:val="007E6BA8"/>
    <w:rsid w:val="007E7299"/>
    <w:rsid w:val="007E790A"/>
    <w:rsid w:val="007F2187"/>
    <w:rsid w:val="007F778A"/>
    <w:rsid w:val="00801388"/>
    <w:rsid w:val="008032CD"/>
    <w:rsid w:val="0080344C"/>
    <w:rsid w:val="0080526C"/>
    <w:rsid w:val="0080528E"/>
    <w:rsid w:val="00805987"/>
    <w:rsid w:val="00806110"/>
    <w:rsid w:val="008064A5"/>
    <w:rsid w:val="00807F3C"/>
    <w:rsid w:val="008120E4"/>
    <w:rsid w:val="008134B9"/>
    <w:rsid w:val="0081434A"/>
    <w:rsid w:val="00816DF6"/>
    <w:rsid w:val="00817A20"/>
    <w:rsid w:val="00820418"/>
    <w:rsid w:val="00820AFF"/>
    <w:rsid w:val="00822B9B"/>
    <w:rsid w:val="008238B4"/>
    <w:rsid w:val="00824846"/>
    <w:rsid w:val="00825248"/>
    <w:rsid w:val="00827DDD"/>
    <w:rsid w:val="0083075E"/>
    <w:rsid w:val="0083150E"/>
    <w:rsid w:val="00833445"/>
    <w:rsid w:val="00834113"/>
    <w:rsid w:val="00835AF5"/>
    <w:rsid w:val="0083752A"/>
    <w:rsid w:val="0083757A"/>
    <w:rsid w:val="00840AA6"/>
    <w:rsid w:val="008507D1"/>
    <w:rsid w:val="00851033"/>
    <w:rsid w:val="008512E5"/>
    <w:rsid w:val="00851866"/>
    <w:rsid w:val="0085464D"/>
    <w:rsid w:val="008576FC"/>
    <w:rsid w:val="00860085"/>
    <w:rsid w:val="00863BD6"/>
    <w:rsid w:val="00863C8C"/>
    <w:rsid w:val="008648F1"/>
    <w:rsid w:val="00864DF4"/>
    <w:rsid w:val="008658D1"/>
    <w:rsid w:val="0087365A"/>
    <w:rsid w:val="00877C71"/>
    <w:rsid w:val="00880E7B"/>
    <w:rsid w:val="008821D8"/>
    <w:rsid w:val="008834BE"/>
    <w:rsid w:val="008835C9"/>
    <w:rsid w:val="00883F42"/>
    <w:rsid w:val="00885D0F"/>
    <w:rsid w:val="00890EDC"/>
    <w:rsid w:val="00894514"/>
    <w:rsid w:val="00896EE9"/>
    <w:rsid w:val="00897B17"/>
    <w:rsid w:val="008A307B"/>
    <w:rsid w:val="008A6A90"/>
    <w:rsid w:val="008B012F"/>
    <w:rsid w:val="008B1140"/>
    <w:rsid w:val="008B38E6"/>
    <w:rsid w:val="008B4824"/>
    <w:rsid w:val="008B77C1"/>
    <w:rsid w:val="008B7FFE"/>
    <w:rsid w:val="008C02B3"/>
    <w:rsid w:val="008C0EFB"/>
    <w:rsid w:val="008C3E0C"/>
    <w:rsid w:val="008C3E45"/>
    <w:rsid w:val="008C486E"/>
    <w:rsid w:val="008C4EBB"/>
    <w:rsid w:val="008C7A2F"/>
    <w:rsid w:val="008D203B"/>
    <w:rsid w:val="008D280B"/>
    <w:rsid w:val="008D4CB4"/>
    <w:rsid w:val="008E049C"/>
    <w:rsid w:val="008E2C03"/>
    <w:rsid w:val="008E3891"/>
    <w:rsid w:val="008E63BF"/>
    <w:rsid w:val="008F36BE"/>
    <w:rsid w:val="008F5093"/>
    <w:rsid w:val="0090235D"/>
    <w:rsid w:val="00902D12"/>
    <w:rsid w:val="00905D28"/>
    <w:rsid w:val="00906264"/>
    <w:rsid w:val="00907470"/>
    <w:rsid w:val="00911320"/>
    <w:rsid w:val="00914B3F"/>
    <w:rsid w:val="0091620E"/>
    <w:rsid w:val="00917C17"/>
    <w:rsid w:val="00920305"/>
    <w:rsid w:val="009215D1"/>
    <w:rsid w:val="009219DD"/>
    <w:rsid w:val="00926B85"/>
    <w:rsid w:val="0092713C"/>
    <w:rsid w:val="0093527B"/>
    <w:rsid w:val="009358AA"/>
    <w:rsid w:val="0093755D"/>
    <w:rsid w:val="00940D9E"/>
    <w:rsid w:val="00940E80"/>
    <w:rsid w:val="009411D2"/>
    <w:rsid w:val="0094230F"/>
    <w:rsid w:val="00945115"/>
    <w:rsid w:val="00946B3F"/>
    <w:rsid w:val="0095025C"/>
    <w:rsid w:val="00951B19"/>
    <w:rsid w:val="0095308F"/>
    <w:rsid w:val="009533D5"/>
    <w:rsid w:val="00953FFB"/>
    <w:rsid w:val="00957A80"/>
    <w:rsid w:val="009612C9"/>
    <w:rsid w:val="00964729"/>
    <w:rsid w:val="00965451"/>
    <w:rsid w:val="00965F6B"/>
    <w:rsid w:val="009677B3"/>
    <w:rsid w:val="00971354"/>
    <w:rsid w:val="00973864"/>
    <w:rsid w:val="00973C31"/>
    <w:rsid w:val="00973FC1"/>
    <w:rsid w:val="009828FC"/>
    <w:rsid w:val="00987890"/>
    <w:rsid w:val="00991D64"/>
    <w:rsid w:val="009944B0"/>
    <w:rsid w:val="0099518F"/>
    <w:rsid w:val="00996E50"/>
    <w:rsid w:val="0099751A"/>
    <w:rsid w:val="00997BB5"/>
    <w:rsid w:val="009A1E4C"/>
    <w:rsid w:val="009A24A6"/>
    <w:rsid w:val="009A24B7"/>
    <w:rsid w:val="009A2EA9"/>
    <w:rsid w:val="009A3239"/>
    <w:rsid w:val="009A3988"/>
    <w:rsid w:val="009A5B1B"/>
    <w:rsid w:val="009A67D0"/>
    <w:rsid w:val="009B1C66"/>
    <w:rsid w:val="009B3257"/>
    <w:rsid w:val="009B48E1"/>
    <w:rsid w:val="009C29CE"/>
    <w:rsid w:val="009C7599"/>
    <w:rsid w:val="009C7930"/>
    <w:rsid w:val="009D344B"/>
    <w:rsid w:val="009D7150"/>
    <w:rsid w:val="009D7153"/>
    <w:rsid w:val="009E0E29"/>
    <w:rsid w:val="009E2561"/>
    <w:rsid w:val="009E52EA"/>
    <w:rsid w:val="009E63EC"/>
    <w:rsid w:val="009E67AA"/>
    <w:rsid w:val="009E680F"/>
    <w:rsid w:val="009E68C6"/>
    <w:rsid w:val="009E692C"/>
    <w:rsid w:val="009E6DA5"/>
    <w:rsid w:val="009F3198"/>
    <w:rsid w:val="009F4CFD"/>
    <w:rsid w:val="009F4ECA"/>
    <w:rsid w:val="009F56E6"/>
    <w:rsid w:val="009F6451"/>
    <w:rsid w:val="009F67BA"/>
    <w:rsid w:val="009F7BBE"/>
    <w:rsid w:val="009F7C50"/>
    <w:rsid w:val="00A0093E"/>
    <w:rsid w:val="00A00E88"/>
    <w:rsid w:val="00A02236"/>
    <w:rsid w:val="00A02281"/>
    <w:rsid w:val="00A03290"/>
    <w:rsid w:val="00A06345"/>
    <w:rsid w:val="00A064FE"/>
    <w:rsid w:val="00A07324"/>
    <w:rsid w:val="00A131A1"/>
    <w:rsid w:val="00A13ACE"/>
    <w:rsid w:val="00A13DD7"/>
    <w:rsid w:val="00A15B05"/>
    <w:rsid w:val="00A212BE"/>
    <w:rsid w:val="00A244D7"/>
    <w:rsid w:val="00A259AD"/>
    <w:rsid w:val="00A300AD"/>
    <w:rsid w:val="00A30789"/>
    <w:rsid w:val="00A33B3E"/>
    <w:rsid w:val="00A34506"/>
    <w:rsid w:val="00A35A37"/>
    <w:rsid w:val="00A44B0A"/>
    <w:rsid w:val="00A46240"/>
    <w:rsid w:val="00A46DEA"/>
    <w:rsid w:val="00A47538"/>
    <w:rsid w:val="00A523CE"/>
    <w:rsid w:val="00A543E2"/>
    <w:rsid w:val="00A55821"/>
    <w:rsid w:val="00A55F39"/>
    <w:rsid w:val="00A572EE"/>
    <w:rsid w:val="00A60CF1"/>
    <w:rsid w:val="00A65384"/>
    <w:rsid w:val="00A66CB4"/>
    <w:rsid w:val="00A672D5"/>
    <w:rsid w:val="00A75F68"/>
    <w:rsid w:val="00A81352"/>
    <w:rsid w:val="00A8196F"/>
    <w:rsid w:val="00A82CBF"/>
    <w:rsid w:val="00A82E97"/>
    <w:rsid w:val="00A84BC6"/>
    <w:rsid w:val="00A84D70"/>
    <w:rsid w:val="00A950BE"/>
    <w:rsid w:val="00A9519B"/>
    <w:rsid w:val="00AA1E9D"/>
    <w:rsid w:val="00AA7C95"/>
    <w:rsid w:val="00AB1205"/>
    <w:rsid w:val="00AB27E7"/>
    <w:rsid w:val="00AB3C56"/>
    <w:rsid w:val="00AB4382"/>
    <w:rsid w:val="00AB5D7C"/>
    <w:rsid w:val="00AB6ABD"/>
    <w:rsid w:val="00AC0EE6"/>
    <w:rsid w:val="00AC1134"/>
    <w:rsid w:val="00AC1F5E"/>
    <w:rsid w:val="00AC31DC"/>
    <w:rsid w:val="00AC3264"/>
    <w:rsid w:val="00AC4309"/>
    <w:rsid w:val="00AC4AFF"/>
    <w:rsid w:val="00AC50B9"/>
    <w:rsid w:val="00AC570B"/>
    <w:rsid w:val="00AC76CC"/>
    <w:rsid w:val="00AD014E"/>
    <w:rsid w:val="00AD25A9"/>
    <w:rsid w:val="00AD470A"/>
    <w:rsid w:val="00AD52FF"/>
    <w:rsid w:val="00AD7484"/>
    <w:rsid w:val="00AE2FE7"/>
    <w:rsid w:val="00AE34C9"/>
    <w:rsid w:val="00AE3F87"/>
    <w:rsid w:val="00AE44A0"/>
    <w:rsid w:val="00AE7D66"/>
    <w:rsid w:val="00AF15AF"/>
    <w:rsid w:val="00AF5096"/>
    <w:rsid w:val="00AF6BFF"/>
    <w:rsid w:val="00AF6E57"/>
    <w:rsid w:val="00B01477"/>
    <w:rsid w:val="00B01E09"/>
    <w:rsid w:val="00B02060"/>
    <w:rsid w:val="00B04C8D"/>
    <w:rsid w:val="00B04D1A"/>
    <w:rsid w:val="00B06890"/>
    <w:rsid w:val="00B11752"/>
    <w:rsid w:val="00B1175A"/>
    <w:rsid w:val="00B12407"/>
    <w:rsid w:val="00B127EB"/>
    <w:rsid w:val="00B162FD"/>
    <w:rsid w:val="00B16EC2"/>
    <w:rsid w:val="00B17832"/>
    <w:rsid w:val="00B20626"/>
    <w:rsid w:val="00B24E63"/>
    <w:rsid w:val="00B25924"/>
    <w:rsid w:val="00B25FDC"/>
    <w:rsid w:val="00B26EDC"/>
    <w:rsid w:val="00B3364E"/>
    <w:rsid w:val="00B34B5B"/>
    <w:rsid w:val="00B34C80"/>
    <w:rsid w:val="00B372DC"/>
    <w:rsid w:val="00B4011E"/>
    <w:rsid w:val="00B42446"/>
    <w:rsid w:val="00B44375"/>
    <w:rsid w:val="00B46A8F"/>
    <w:rsid w:val="00B47FA3"/>
    <w:rsid w:val="00B517A6"/>
    <w:rsid w:val="00B517E7"/>
    <w:rsid w:val="00B531DB"/>
    <w:rsid w:val="00B538A1"/>
    <w:rsid w:val="00B561FC"/>
    <w:rsid w:val="00B570ED"/>
    <w:rsid w:val="00B572FA"/>
    <w:rsid w:val="00B629E1"/>
    <w:rsid w:val="00B63C10"/>
    <w:rsid w:val="00B6597C"/>
    <w:rsid w:val="00B65B88"/>
    <w:rsid w:val="00B65F6A"/>
    <w:rsid w:val="00B661BE"/>
    <w:rsid w:val="00B70ACD"/>
    <w:rsid w:val="00B72531"/>
    <w:rsid w:val="00B73354"/>
    <w:rsid w:val="00B75CCF"/>
    <w:rsid w:val="00B767D6"/>
    <w:rsid w:val="00B80E77"/>
    <w:rsid w:val="00B8366F"/>
    <w:rsid w:val="00B85828"/>
    <w:rsid w:val="00B86048"/>
    <w:rsid w:val="00B867DB"/>
    <w:rsid w:val="00B87747"/>
    <w:rsid w:val="00B910E2"/>
    <w:rsid w:val="00B9212C"/>
    <w:rsid w:val="00B94333"/>
    <w:rsid w:val="00B958DD"/>
    <w:rsid w:val="00B96B4A"/>
    <w:rsid w:val="00B96F19"/>
    <w:rsid w:val="00B97104"/>
    <w:rsid w:val="00BA6601"/>
    <w:rsid w:val="00BA6CFA"/>
    <w:rsid w:val="00BA798F"/>
    <w:rsid w:val="00BB0EE0"/>
    <w:rsid w:val="00BB4B62"/>
    <w:rsid w:val="00BB7B9D"/>
    <w:rsid w:val="00BC2FE7"/>
    <w:rsid w:val="00BC4461"/>
    <w:rsid w:val="00BC4FF8"/>
    <w:rsid w:val="00BC6E6A"/>
    <w:rsid w:val="00BD00AF"/>
    <w:rsid w:val="00BD1949"/>
    <w:rsid w:val="00BD409F"/>
    <w:rsid w:val="00BD4803"/>
    <w:rsid w:val="00BE22EE"/>
    <w:rsid w:val="00BE2FEE"/>
    <w:rsid w:val="00BE4199"/>
    <w:rsid w:val="00BE5984"/>
    <w:rsid w:val="00BE68E0"/>
    <w:rsid w:val="00BF02F2"/>
    <w:rsid w:val="00BF110D"/>
    <w:rsid w:val="00BF15A3"/>
    <w:rsid w:val="00BF54AE"/>
    <w:rsid w:val="00BF79A8"/>
    <w:rsid w:val="00C033F8"/>
    <w:rsid w:val="00C050E1"/>
    <w:rsid w:val="00C065C8"/>
    <w:rsid w:val="00C06A5F"/>
    <w:rsid w:val="00C07907"/>
    <w:rsid w:val="00C10311"/>
    <w:rsid w:val="00C10E6F"/>
    <w:rsid w:val="00C16321"/>
    <w:rsid w:val="00C16EE3"/>
    <w:rsid w:val="00C21BD3"/>
    <w:rsid w:val="00C228EF"/>
    <w:rsid w:val="00C22D5B"/>
    <w:rsid w:val="00C257B2"/>
    <w:rsid w:val="00C25B40"/>
    <w:rsid w:val="00C354AD"/>
    <w:rsid w:val="00C44594"/>
    <w:rsid w:val="00C47CDA"/>
    <w:rsid w:val="00C50658"/>
    <w:rsid w:val="00C51914"/>
    <w:rsid w:val="00C5287F"/>
    <w:rsid w:val="00C536A8"/>
    <w:rsid w:val="00C54A33"/>
    <w:rsid w:val="00C552D3"/>
    <w:rsid w:val="00C56D98"/>
    <w:rsid w:val="00C5793C"/>
    <w:rsid w:val="00C57C5A"/>
    <w:rsid w:val="00C6019F"/>
    <w:rsid w:val="00C601B9"/>
    <w:rsid w:val="00C605B0"/>
    <w:rsid w:val="00C6199F"/>
    <w:rsid w:val="00C66B77"/>
    <w:rsid w:val="00C72384"/>
    <w:rsid w:val="00C72956"/>
    <w:rsid w:val="00C74A1D"/>
    <w:rsid w:val="00C77EB4"/>
    <w:rsid w:val="00C8150D"/>
    <w:rsid w:val="00C908DA"/>
    <w:rsid w:val="00C916B5"/>
    <w:rsid w:val="00C919EF"/>
    <w:rsid w:val="00C91CD5"/>
    <w:rsid w:val="00C92573"/>
    <w:rsid w:val="00C935B8"/>
    <w:rsid w:val="00C9374B"/>
    <w:rsid w:val="00C948D4"/>
    <w:rsid w:val="00CA247C"/>
    <w:rsid w:val="00CA3CC5"/>
    <w:rsid w:val="00CA5393"/>
    <w:rsid w:val="00CA7CF9"/>
    <w:rsid w:val="00CB5FCB"/>
    <w:rsid w:val="00CB70C8"/>
    <w:rsid w:val="00CB77E6"/>
    <w:rsid w:val="00CD1D32"/>
    <w:rsid w:val="00CD2703"/>
    <w:rsid w:val="00CD27D7"/>
    <w:rsid w:val="00CD3430"/>
    <w:rsid w:val="00CD4802"/>
    <w:rsid w:val="00CD50B5"/>
    <w:rsid w:val="00CD5488"/>
    <w:rsid w:val="00CE344C"/>
    <w:rsid w:val="00CE3FAA"/>
    <w:rsid w:val="00CE5749"/>
    <w:rsid w:val="00CE63C2"/>
    <w:rsid w:val="00CF1F17"/>
    <w:rsid w:val="00CF431B"/>
    <w:rsid w:val="00CF474D"/>
    <w:rsid w:val="00CF52C7"/>
    <w:rsid w:val="00CF5BAA"/>
    <w:rsid w:val="00CF63BB"/>
    <w:rsid w:val="00CF7059"/>
    <w:rsid w:val="00D0064E"/>
    <w:rsid w:val="00D026D0"/>
    <w:rsid w:val="00D03EF2"/>
    <w:rsid w:val="00D0512E"/>
    <w:rsid w:val="00D1163E"/>
    <w:rsid w:val="00D14A97"/>
    <w:rsid w:val="00D16E17"/>
    <w:rsid w:val="00D24A5C"/>
    <w:rsid w:val="00D2596A"/>
    <w:rsid w:val="00D25C27"/>
    <w:rsid w:val="00D277CE"/>
    <w:rsid w:val="00D30469"/>
    <w:rsid w:val="00D308F1"/>
    <w:rsid w:val="00D322F8"/>
    <w:rsid w:val="00D37761"/>
    <w:rsid w:val="00D42D64"/>
    <w:rsid w:val="00D43AA0"/>
    <w:rsid w:val="00D44BEA"/>
    <w:rsid w:val="00D4660B"/>
    <w:rsid w:val="00D46D6F"/>
    <w:rsid w:val="00D500EE"/>
    <w:rsid w:val="00D5196E"/>
    <w:rsid w:val="00D51F9E"/>
    <w:rsid w:val="00D52ECE"/>
    <w:rsid w:val="00D530C5"/>
    <w:rsid w:val="00D5419C"/>
    <w:rsid w:val="00D571B5"/>
    <w:rsid w:val="00D57B7C"/>
    <w:rsid w:val="00D57FB6"/>
    <w:rsid w:val="00D6148C"/>
    <w:rsid w:val="00D61AD6"/>
    <w:rsid w:val="00D65CBD"/>
    <w:rsid w:val="00D67553"/>
    <w:rsid w:val="00D720E0"/>
    <w:rsid w:val="00D73AED"/>
    <w:rsid w:val="00D7661D"/>
    <w:rsid w:val="00D767A1"/>
    <w:rsid w:val="00D83AA0"/>
    <w:rsid w:val="00D84A90"/>
    <w:rsid w:val="00D85AD7"/>
    <w:rsid w:val="00D85CE5"/>
    <w:rsid w:val="00D87AF4"/>
    <w:rsid w:val="00D91371"/>
    <w:rsid w:val="00D942BB"/>
    <w:rsid w:val="00D94451"/>
    <w:rsid w:val="00D96486"/>
    <w:rsid w:val="00D96E17"/>
    <w:rsid w:val="00D97FD7"/>
    <w:rsid w:val="00DA088C"/>
    <w:rsid w:val="00DA1785"/>
    <w:rsid w:val="00DA2600"/>
    <w:rsid w:val="00DA2A18"/>
    <w:rsid w:val="00DA323E"/>
    <w:rsid w:val="00DA3885"/>
    <w:rsid w:val="00DA4BDA"/>
    <w:rsid w:val="00DA5951"/>
    <w:rsid w:val="00DA7837"/>
    <w:rsid w:val="00DB058A"/>
    <w:rsid w:val="00DB3631"/>
    <w:rsid w:val="00DB54BC"/>
    <w:rsid w:val="00DB55AD"/>
    <w:rsid w:val="00DB5847"/>
    <w:rsid w:val="00DC1AE8"/>
    <w:rsid w:val="00DC2FD4"/>
    <w:rsid w:val="00DC4A56"/>
    <w:rsid w:val="00DC5DFC"/>
    <w:rsid w:val="00DC631C"/>
    <w:rsid w:val="00DC6959"/>
    <w:rsid w:val="00DD053B"/>
    <w:rsid w:val="00DD0A6B"/>
    <w:rsid w:val="00DD2138"/>
    <w:rsid w:val="00DD507F"/>
    <w:rsid w:val="00DE0C02"/>
    <w:rsid w:val="00DE2A2D"/>
    <w:rsid w:val="00DE5DF7"/>
    <w:rsid w:val="00DE6B3F"/>
    <w:rsid w:val="00DE7244"/>
    <w:rsid w:val="00DE7F23"/>
    <w:rsid w:val="00DF0C98"/>
    <w:rsid w:val="00DF140B"/>
    <w:rsid w:val="00DF14EE"/>
    <w:rsid w:val="00E0083C"/>
    <w:rsid w:val="00E00F67"/>
    <w:rsid w:val="00E01A48"/>
    <w:rsid w:val="00E03BE6"/>
    <w:rsid w:val="00E03FBA"/>
    <w:rsid w:val="00E05C00"/>
    <w:rsid w:val="00E06BD9"/>
    <w:rsid w:val="00E06E95"/>
    <w:rsid w:val="00E1007E"/>
    <w:rsid w:val="00E129F0"/>
    <w:rsid w:val="00E12E80"/>
    <w:rsid w:val="00E1303A"/>
    <w:rsid w:val="00E13190"/>
    <w:rsid w:val="00E21272"/>
    <w:rsid w:val="00E215B0"/>
    <w:rsid w:val="00E21A0E"/>
    <w:rsid w:val="00E23823"/>
    <w:rsid w:val="00E240AB"/>
    <w:rsid w:val="00E26CA3"/>
    <w:rsid w:val="00E30593"/>
    <w:rsid w:val="00E31FFF"/>
    <w:rsid w:val="00E32C85"/>
    <w:rsid w:val="00E32D41"/>
    <w:rsid w:val="00E338ED"/>
    <w:rsid w:val="00E34E6E"/>
    <w:rsid w:val="00E3709B"/>
    <w:rsid w:val="00E377FC"/>
    <w:rsid w:val="00E40F9E"/>
    <w:rsid w:val="00E54D86"/>
    <w:rsid w:val="00E55D5F"/>
    <w:rsid w:val="00E565C7"/>
    <w:rsid w:val="00E57EE7"/>
    <w:rsid w:val="00E6288E"/>
    <w:rsid w:val="00E651F5"/>
    <w:rsid w:val="00E670C4"/>
    <w:rsid w:val="00E71686"/>
    <w:rsid w:val="00E7230A"/>
    <w:rsid w:val="00E7272F"/>
    <w:rsid w:val="00E75C30"/>
    <w:rsid w:val="00E776F7"/>
    <w:rsid w:val="00E81F86"/>
    <w:rsid w:val="00E86722"/>
    <w:rsid w:val="00E86ABC"/>
    <w:rsid w:val="00E86BF6"/>
    <w:rsid w:val="00E87603"/>
    <w:rsid w:val="00E927CC"/>
    <w:rsid w:val="00EA1201"/>
    <w:rsid w:val="00EA50B0"/>
    <w:rsid w:val="00EA5304"/>
    <w:rsid w:val="00EA585B"/>
    <w:rsid w:val="00EA5CB2"/>
    <w:rsid w:val="00EA78E4"/>
    <w:rsid w:val="00EB2348"/>
    <w:rsid w:val="00EB28F1"/>
    <w:rsid w:val="00EB5877"/>
    <w:rsid w:val="00EC273F"/>
    <w:rsid w:val="00EC453C"/>
    <w:rsid w:val="00EC606C"/>
    <w:rsid w:val="00EC7E7C"/>
    <w:rsid w:val="00EC7FBA"/>
    <w:rsid w:val="00ED1024"/>
    <w:rsid w:val="00ED2CF9"/>
    <w:rsid w:val="00ED3D09"/>
    <w:rsid w:val="00ED406E"/>
    <w:rsid w:val="00ED4294"/>
    <w:rsid w:val="00ED7053"/>
    <w:rsid w:val="00ED7EDF"/>
    <w:rsid w:val="00EE0849"/>
    <w:rsid w:val="00EE125D"/>
    <w:rsid w:val="00EE29C2"/>
    <w:rsid w:val="00EE3383"/>
    <w:rsid w:val="00EE57EF"/>
    <w:rsid w:val="00EE6177"/>
    <w:rsid w:val="00EF076A"/>
    <w:rsid w:val="00EF28DF"/>
    <w:rsid w:val="00EF7E6F"/>
    <w:rsid w:val="00F031C4"/>
    <w:rsid w:val="00F03B61"/>
    <w:rsid w:val="00F03CCD"/>
    <w:rsid w:val="00F07240"/>
    <w:rsid w:val="00F07B59"/>
    <w:rsid w:val="00F117EE"/>
    <w:rsid w:val="00F12A38"/>
    <w:rsid w:val="00F16DB0"/>
    <w:rsid w:val="00F17652"/>
    <w:rsid w:val="00F20A77"/>
    <w:rsid w:val="00F219E0"/>
    <w:rsid w:val="00F24E53"/>
    <w:rsid w:val="00F2524D"/>
    <w:rsid w:val="00F25955"/>
    <w:rsid w:val="00F3010B"/>
    <w:rsid w:val="00F3258D"/>
    <w:rsid w:val="00F32915"/>
    <w:rsid w:val="00F35BD0"/>
    <w:rsid w:val="00F37B06"/>
    <w:rsid w:val="00F413F5"/>
    <w:rsid w:val="00F4259E"/>
    <w:rsid w:val="00F4281E"/>
    <w:rsid w:val="00F462AA"/>
    <w:rsid w:val="00F50A4F"/>
    <w:rsid w:val="00F53281"/>
    <w:rsid w:val="00F55125"/>
    <w:rsid w:val="00F5617B"/>
    <w:rsid w:val="00F562B1"/>
    <w:rsid w:val="00F56707"/>
    <w:rsid w:val="00F57899"/>
    <w:rsid w:val="00F57927"/>
    <w:rsid w:val="00F60F18"/>
    <w:rsid w:val="00F622B8"/>
    <w:rsid w:val="00F62C63"/>
    <w:rsid w:val="00F6590D"/>
    <w:rsid w:val="00F7080E"/>
    <w:rsid w:val="00F70F04"/>
    <w:rsid w:val="00F72429"/>
    <w:rsid w:val="00F804FB"/>
    <w:rsid w:val="00F805A8"/>
    <w:rsid w:val="00F81A79"/>
    <w:rsid w:val="00F8312E"/>
    <w:rsid w:val="00F842E7"/>
    <w:rsid w:val="00F86C68"/>
    <w:rsid w:val="00F9039F"/>
    <w:rsid w:val="00F914DF"/>
    <w:rsid w:val="00F91A4D"/>
    <w:rsid w:val="00F92F10"/>
    <w:rsid w:val="00F96630"/>
    <w:rsid w:val="00F97565"/>
    <w:rsid w:val="00FA0A06"/>
    <w:rsid w:val="00FA20B6"/>
    <w:rsid w:val="00FA23CF"/>
    <w:rsid w:val="00FA2C3A"/>
    <w:rsid w:val="00FA314B"/>
    <w:rsid w:val="00FA4AFD"/>
    <w:rsid w:val="00FA57C3"/>
    <w:rsid w:val="00FA6A92"/>
    <w:rsid w:val="00FA7FE8"/>
    <w:rsid w:val="00FB1245"/>
    <w:rsid w:val="00FB5DE5"/>
    <w:rsid w:val="00FB6D2F"/>
    <w:rsid w:val="00FB7CFD"/>
    <w:rsid w:val="00FB7F8C"/>
    <w:rsid w:val="00FC13DF"/>
    <w:rsid w:val="00FC1EFE"/>
    <w:rsid w:val="00FC41B0"/>
    <w:rsid w:val="00FC4FD7"/>
    <w:rsid w:val="00FC522C"/>
    <w:rsid w:val="00FD1191"/>
    <w:rsid w:val="00FD15D0"/>
    <w:rsid w:val="00FD2075"/>
    <w:rsid w:val="00FD529D"/>
    <w:rsid w:val="00FE01A3"/>
    <w:rsid w:val="00FE492D"/>
    <w:rsid w:val="00FE4AF7"/>
    <w:rsid w:val="00FE6A46"/>
    <w:rsid w:val="00FE7848"/>
    <w:rsid w:val="00FE78C3"/>
    <w:rsid w:val="00FE7DA6"/>
    <w:rsid w:val="00FE7DEC"/>
    <w:rsid w:val="00FF312D"/>
    <w:rsid w:val="00FF4792"/>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890EDC"/>
    <w:pPr>
      <w:numPr>
        <w:numId w:val="5"/>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890EDC"/>
    <w:pPr>
      <w:numPr>
        <w:ilvl w:val="1"/>
        <w:numId w:val="5"/>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890EDC"/>
    <w:pPr>
      <w:numPr>
        <w:ilvl w:val="2"/>
        <w:numId w:val="5"/>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890EDC"/>
    <w:pPr>
      <w:numPr>
        <w:ilvl w:val="3"/>
        <w:numId w:val="5"/>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890EDC"/>
    <w:pPr>
      <w:numPr>
        <w:ilvl w:val="4"/>
        <w:numId w:val="5"/>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890EDC"/>
    <w:pPr>
      <w:numPr>
        <w:ilvl w:val="5"/>
        <w:numId w:val="5"/>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890EDC"/>
    <w:pPr>
      <w:numPr>
        <w:ilvl w:val="6"/>
        <w:numId w:val="5"/>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777024"/>
    <w:rPr>
      <w:lang w:val="ro-RO"/>
    </w:rPr>
  </w:style>
  <w:style w:type="character" w:customStyle="1" w:styleId="Heading1Char">
    <w:name w:val="Heading 1 Char"/>
    <w:basedOn w:val="DefaultParagraphFont"/>
    <w:link w:val="Heading1"/>
    <w:uiPriority w:val="9"/>
    <w:rsid w:val="00890EDC"/>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890EDC"/>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890EDC"/>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890EDC"/>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890EDC"/>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890EDC"/>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890EDC"/>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88426414">
      <w:bodyDiv w:val="1"/>
      <w:marLeft w:val="0"/>
      <w:marRight w:val="0"/>
      <w:marTop w:val="0"/>
      <w:marBottom w:val="0"/>
      <w:divBdr>
        <w:top w:val="none" w:sz="0" w:space="0" w:color="auto"/>
        <w:left w:val="none" w:sz="0" w:space="0" w:color="auto"/>
        <w:bottom w:val="none" w:sz="0" w:space="0" w:color="auto"/>
        <w:right w:val="none" w:sz="0" w:space="0" w:color="auto"/>
      </w:divBdr>
      <w:divsChild>
        <w:div w:id="275794533">
          <w:marLeft w:val="0"/>
          <w:marRight w:val="0"/>
          <w:marTop w:val="100"/>
          <w:marBottom w:val="0"/>
          <w:divBdr>
            <w:top w:val="none" w:sz="0" w:space="0" w:color="auto"/>
            <w:left w:val="none" w:sz="0" w:space="0" w:color="auto"/>
            <w:bottom w:val="none" w:sz="0" w:space="0" w:color="auto"/>
            <w:right w:val="none" w:sz="0" w:space="0" w:color="auto"/>
          </w:divBdr>
        </w:div>
        <w:div w:id="1098939324">
          <w:marLeft w:val="0"/>
          <w:marRight w:val="0"/>
          <w:marTop w:val="0"/>
          <w:marBottom w:val="0"/>
          <w:divBdr>
            <w:top w:val="none" w:sz="0" w:space="0" w:color="auto"/>
            <w:left w:val="none" w:sz="0" w:space="0" w:color="auto"/>
            <w:bottom w:val="none" w:sz="0" w:space="0" w:color="auto"/>
            <w:right w:val="none" w:sz="0" w:space="0" w:color="auto"/>
          </w:divBdr>
          <w:divsChild>
            <w:div w:id="529104172">
              <w:marLeft w:val="0"/>
              <w:marRight w:val="0"/>
              <w:marTop w:val="0"/>
              <w:marBottom w:val="0"/>
              <w:divBdr>
                <w:top w:val="none" w:sz="0" w:space="0" w:color="auto"/>
                <w:left w:val="none" w:sz="0" w:space="0" w:color="auto"/>
                <w:bottom w:val="none" w:sz="0" w:space="0" w:color="auto"/>
                <w:right w:val="none" w:sz="0" w:space="0" w:color="auto"/>
              </w:divBdr>
              <w:divsChild>
                <w:div w:id="7585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F9A60-E409-4F22-9B82-01747D136277}">
  <ds:schemaRefs>
    <ds:schemaRef ds:uri="http://schemas.microsoft.com/sharepoint/v3/contenttype/forms"/>
  </ds:schemaRefs>
</ds:datastoreItem>
</file>

<file path=customXml/itemProps2.xml><?xml version="1.0" encoding="utf-8"?>
<ds:datastoreItem xmlns:ds="http://schemas.openxmlformats.org/officeDocument/2006/customXml" ds:itemID="{48164071-0614-42B6-9486-A4DCE71B8A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82ED9A3D-B988-47CB-8169-CB02C358F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9AC493-FE1C-436A-8745-08CCBC20D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9</Pages>
  <Words>3113</Words>
  <Characters>17748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339</cp:revision>
  <cp:lastPrinted>2019-03-20T15:50:00Z</cp:lastPrinted>
  <dcterms:created xsi:type="dcterms:W3CDTF">2022-04-18T09:31:00Z</dcterms:created>
  <dcterms:modified xsi:type="dcterms:W3CDTF">2026-09-14T12:44:00Z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